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D9A265" w14:textId="383E8448" w:rsidR="009E0B25" w:rsidRDefault="009E0B25" w:rsidP="00042788">
      <w:pPr>
        <w:pStyle w:val="CRCoverPage"/>
        <w:tabs>
          <w:tab w:val="right" w:pos="9639"/>
        </w:tabs>
        <w:spacing w:after="0"/>
        <w:ind w:rightChars="95" w:right="19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>
        <w:rPr>
          <w:rFonts w:hint="eastAsia"/>
          <w:b/>
          <w:noProof/>
          <w:sz w:val="24"/>
          <w:lang w:eastAsia="ja-JP"/>
        </w:rPr>
        <w:t>#9</w:t>
      </w:r>
      <w:r>
        <w:rPr>
          <w:b/>
          <w:noProof/>
          <w:sz w:val="24"/>
          <w:lang w:eastAsia="ja-JP"/>
        </w:rPr>
        <w:t>3</w:t>
      </w:r>
      <w:r w:rsidR="00042788">
        <w:rPr>
          <w:b/>
          <w:i/>
          <w:noProof/>
          <w:sz w:val="28"/>
        </w:rPr>
        <w:t xml:space="preserve">                                         </w:t>
      </w:r>
      <w:r w:rsidR="00042788" w:rsidRPr="00042788">
        <w:rPr>
          <w:b/>
          <w:i/>
          <w:noProof/>
          <w:sz w:val="28"/>
        </w:rPr>
        <w:t>R4-1914087</w:t>
      </w:r>
      <w:r w:rsidR="00042788">
        <w:rPr>
          <w:b/>
          <w:i/>
          <w:noProof/>
          <w:sz w:val="28"/>
        </w:rPr>
        <w:t xml:space="preserve"> </w:t>
      </w:r>
    </w:p>
    <w:p w14:paraId="1037DF27" w14:textId="77777777" w:rsidR="009E0B25" w:rsidRDefault="009E0B25" w:rsidP="009E0B25">
      <w:pPr>
        <w:spacing w:after="120"/>
        <w:ind w:left="1985" w:hanging="1985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Reno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US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18</w:t>
      </w:r>
      <w:r w:rsidRPr="0022145D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>–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22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nd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val="en-US" w:eastAsia="zh-CN"/>
        </w:rPr>
        <w:t>November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 201</w:t>
      </w:r>
      <w:r>
        <w:rPr>
          <w:rFonts w:ascii="Arial" w:eastAsia="SimSun" w:hAnsi="Arial"/>
          <w:b/>
          <w:sz w:val="24"/>
          <w:szCs w:val="24"/>
          <w:lang w:eastAsia="zh-CN"/>
        </w:rPr>
        <w:t>9</w:t>
      </w:r>
    </w:p>
    <w:p w14:paraId="4A788235" w14:textId="77777777" w:rsidR="00E7460A" w:rsidRPr="00112CAA" w:rsidRDefault="00E7460A" w:rsidP="00E7460A">
      <w:pPr>
        <w:spacing w:after="120"/>
        <w:ind w:left="1985" w:hanging="1985"/>
        <w:rPr>
          <w:rFonts w:ascii="Arial" w:hAnsi="Arial" w:cs="Arial"/>
          <w:b/>
          <w:noProof/>
          <w:sz w:val="24"/>
        </w:rPr>
      </w:pPr>
      <w:r w:rsidRPr="00011764">
        <w:rPr>
          <w:sz w:val="24"/>
        </w:rPr>
        <w:tab/>
      </w:r>
    </w:p>
    <w:p w14:paraId="0C27F716" w14:textId="77777777" w:rsidR="00597335" w:rsidRDefault="00E7460A" w:rsidP="00EF74A9">
      <w:pPr>
        <w:tabs>
          <w:tab w:val="left" w:pos="1985"/>
        </w:tabs>
        <w:jc w:val="both"/>
        <w:rPr>
          <w:rFonts w:ascii="Arial" w:hAnsi="Arial"/>
          <w:sz w:val="24"/>
          <w:lang w:val="en-US" w:eastAsia="ja-JP"/>
        </w:rPr>
      </w:pPr>
      <w:r w:rsidRPr="00906356">
        <w:rPr>
          <w:rFonts w:ascii="Arial" w:hAnsi="Arial"/>
          <w:b/>
          <w:sz w:val="24"/>
          <w:lang w:val="en-US"/>
        </w:rPr>
        <w:t>Agenda item:</w:t>
      </w:r>
      <w:r w:rsidRPr="00906356">
        <w:rPr>
          <w:rFonts w:ascii="Arial" w:hAnsi="Arial"/>
          <w:sz w:val="24"/>
          <w:lang w:val="en-US"/>
        </w:rPr>
        <w:tab/>
      </w:r>
      <w:r w:rsidR="00CA1930" w:rsidRPr="00CA1930">
        <w:rPr>
          <w:rFonts w:ascii="Arial" w:hAnsi="Arial"/>
          <w:sz w:val="24"/>
          <w:lang w:val="en-US" w:eastAsia="ja-JP"/>
        </w:rPr>
        <w:t>10.16.4</w:t>
      </w:r>
      <w:r w:rsidR="00CA1930" w:rsidRPr="00CA1930">
        <w:rPr>
          <w:rFonts w:ascii="Arial" w:hAnsi="Arial"/>
          <w:sz w:val="24"/>
          <w:lang w:val="en-US" w:eastAsia="ja-JP"/>
        </w:rPr>
        <w:tab/>
        <w:t xml:space="preserve">Others </w:t>
      </w:r>
      <w:r w:rsidR="00CA1930" w:rsidRPr="00CA1930">
        <w:rPr>
          <w:rFonts w:ascii="Arial" w:hAnsi="Arial"/>
          <w:sz w:val="24"/>
          <w:lang w:val="en-US" w:eastAsia="ja-JP"/>
        </w:rPr>
        <w:tab/>
        <w:t>[NR_n259-Core/Perf]</w:t>
      </w:r>
    </w:p>
    <w:p w14:paraId="743EB392" w14:textId="77777777" w:rsidR="00E7460A" w:rsidRPr="0074101D" w:rsidRDefault="00E7460A" w:rsidP="00EF74A9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BD1CC5">
        <w:rPr>
          <w:rFonts w:ascii="Arial" w:hAnsi="Arial"/>
          <w:b/>
          <w:sz w:val="24"/>
          <w:lang w:val="en-US"/>
        </w:rPr>
        <w:t xml:space="preserve">Source: </w:t>
      </w:r>
      <w:r w:rsidRPr="00BD1CC5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</w:r>
      <w:r w:rsidRPr="00BD1CC5">
        <w:rPr>
          <w:rFonts w:ascii="Arial" w:hAnsi="Arial" w:hint="eastAsia"/>
          <w:sz w:val="24"/>
          <w:lang w:val="en-US" w:eastAsia="ja-JP"/>
        </w:rPr>
        <w:t>NTT DOCOMO, INC.</w:t>
      </w:r>
    </w:p>
    <w:p w14:paraId="247BEB2A" w14:textId="53526D0B" w:rsidR="00E7460A" w:rsidRDefault="00E7460A" w:rsidP="00E7460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BD1CC5">
        <w:rPr>
          <w:rFonts w:ascii="Arial" w:hAnsi="Arial"/>
          <w:b/>
          <w:sz w:val="24"/>
          <w:lang w:val="en-US"/>
        </w:rPr>
        <w:t>Title:</w:t>
      </w:r>
      <w:r w:rsidRPr="00BD1CC5">
        <w:rPr>
          <w:rFonts w:ascii="Arial" w:hAnsi="Arial"/>
          <w:sz w:val="24"/>
          <w:lang w:val="en-US"/>
        </w:rPr>
        <w:t xml:space="preserve"> </w:t>
      </w:r>
      <w:r w:rsidRPr="00BD1CC5">
        <w:rPr>
          <w:rFonts w:ascii="Arial" w:hAnsi="Arial"/>
          <w:sz w:val="24"/>
          <w:lang w:val="en-US"/>
        </w:rPr>
        <w:tab/>
      </w:r>
      <w:r w:rsidR="008140A0" w:rsidRPr="008140A0">
        <w:rPr>
          <w:rFonts w:ascii="Arial" w:hAnsi="Arial"/>
          <w:sz w:val="24"/>
          <w:lang w:val="en-US"/>
        </w:rPr>
        <w:t>BS measurement uncertainty and test tolerance for Band n259</w:t>
      </w:r>
    </w:p>
    <w:p w14:paraId="40F97F4D" w14:textId="77777777" w:rsidR="00E7460A" w:rsidRDefault="00E7460A" w:rsidP="00E7460A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BD1CC5">
        <w:rPr>
          <w:rFonts w:ascii="Arial" w:hAnsi="Arial"/>
          <w:b/>
          <w:sz w:val="24"/>
          <w:lang w:val="en-US"/>
        </w:rPr>
        <w:t>Document for:</w:t>
      </w:r>
      <w:r w:rsidRPr="00BD1CC5">
        <w:rPr>
          <w:rFonts w:ascii="Arial" w:hAnsi="Arial"/>
          <w:sz w:val="24"/>
          <w:lang w:val="en-US"/>
        </w:rPr>
        <w:tab/>
      </w:r>
      <w:r>
        <w:rPr>
          <w:rFonts w:ascii="Arial" w:hAnsi="Arial" w:hint="eastAsia"/>
          <w:sz w:val="24"/>
          <w:lang w:val="en-US" w:eastAsia="ja-JP"/>
        </w:rPr>
        <w:t>Approval</w:t>
      </w:r>
    </w:p>
    <w:p w14:paraId="3E958D08" w14:textId="77777777" w:rsidR="00E7460A" w:rsidRPr="007B3B93" w:rsidRDefault="00E7460A" w:rsidP="006475B9">
      <w:pPr>
        <w:pStyle w:val="1"/>
        <w:numPr>
          <w:ilvl w:val="0"/>
          <w:numId w:val="2"/>
        </w:numPr>
        <w:ind w:left="567" w:hanging="567"/>
      </w:pPr>
      <w:r w:rsidRPr="007B3B93">
        <w:t>Introduction</w:t>
      </w:r>
    </w:p>
    <w:p w14:paraId="0A504081" w14:textId="77777777" w:rsidR="00114547" w:rsidRDefault="006C5FFF" w:rsidP="0056501A">
      <w:pPr>
        <w:jc w:val="both"/>
        <w:rPr>
          <w:u w:val="single"/>
          <w:lang w:val="en-US" w:eastAsia="ja-JP"/>
        </w:rPr>
      </w:pPr>
      <w:r>
        <w:rPr>
          <w:lang w:val="en-US" w:eastAsia="ja-JP"/>
        </w:rPr>
        <w:t>In RAN4#92bis</w:t>
      </w:r>
      <w:r w:rsidR="00B61B8C">
        <w:rPr>
          <w:lang w:val="en-US" w:eastAsia="ja-JP"/>
        </w:rPr>
        <w:t xml:space="preserve">, </w:t>
      </w:r>
      <w:r>
        <w:rPr>
          <w:lang w:val="en-US" w:eastAsia="ja-JP"/>
        </w:rPr>
        <w:t xml:space="preserve">the need for updates related to BS RF/Conformance for the introduction of band n259 was discussed [1]. </w:t>
      </w:r>
      <w:r w:rsidR="00157E60">
        <w:rPr>
          <w:lang w:val="en-US" w:eastAsia="ja-JP"/>
        </w:rPr>
        <w:t>C</w:t>
      </w:r>
      <w:r w:rsidR="00795563">
        <w:rPr>
          <w:lang w:val="en-US" w:eastAsia="ja-JP"/>
        </w:rPr>
        <w:t>o</w:t>
      </w:r>
      <w:r w:rsidR="00795563">
        <w:t>nformance</w:t>
      </w:r>
      <w:r w:rsidR="00157E60">
        <w:rPr>
          <w:lang w:val="en-US"/>
        </w:rPr>
        <w:t xml:space="preserve"> testing</w:t>
      </w:r>
      <w:r>
        <w:t xml:space="preserve"> aspects such as measurement uncertainty (MU) and test tolerance (TT) are still under discussion and no consensus has been reached. In this contribution, we </w:t>
      </w:r>
      <w:r w:rsidR="00157E60">
        <w:t>provide our views how to handle them</w:t>
      </w:r>
      <w:r>
        <w:t>.</w:t>
      </w:r>
    </w:p>
    <w:p w14:paraId="43C74B1D" w14:textId="77777777" w:rsidR="00A33BED" w:rsidRDefault="00A33BED" w:rsidP="00A33BED">
      <w:pPr>
        <w:pStyle w:val="1"/>
        <w:rPr>
          <w:lang w:val="en-US" w:eastAsia="ja-JP"/>
        </w:rPr>
      </w:pPr>
      <w:r>
        <w:rPr>
          <w:lang w:val="en-US" w:eastAsia="ja-JP"/>
        </w:rPr>
        <w:t>2.</w:t>
      </w:r>
      <w:r>
        <w:rPr>
          <w:lang w:val="en-US" w:eastAsia="ja-JP"/>
        </w:rPr>
        <w:tab/>
        <w:t>Discussion</w:t>
      </w:r>
    </w:p>
    <w:p w14:paraId="4F995E7E" w14:textId="77777777" w:rsidR="00164C6B" w:rsidRDefault="00741FF0" w:rsidP="000B2643">
      <w:pPr>
        <w:jc w:val="both"/>
        <w:rPr>
          <w:lang w:val="en-US" w:eastAsia="ja-JP"/>
        </w:rPr>
      </w:pPr>
      <w:r>
        <w:rPr>
          <w:lang w:val="en-US" w:eastAsia="ja-JP"/>
        </w:rPr>
        <w:t xml:space="preserve">In </w:t>
      </w:r>
      <w:r w:rsidR="00157E60">
        <w:rPr>
          <w:lang w:val="en-US" w:eastAsia="ja-JP"/>
        </w:rPr>
        <w:t>[1],</w:t>
      </w:r>
      <w:r>
        <w:rPr>
          <w:lang w:val="en-US" w:eastAsia="ja-JP"/>
        </w:rPr>
        <w:t xml:space="preserve"> t</w:t>
      </w:r>
      <w:r w:rsidRPr="00741FF0">
        <w:rPr>
          <w:lang w:val="en-US" w:eastAsia="ja-JP"/>
        </w:rPr>
        <w:t>he necessity of changes for BS RF conformance specification</w:t>
      </w:r>
      <w:r>
        <w:rPr>
          <w:lang w:val="en-US" w:eastAsia="ja-JP"/>
        </w:rPr>
        <w:t xml:space="preserve"> was summarized</w:t>
      </w:r>
      <w:r w:rsidR="00157E60">
        <w:rPr>
          <w:lang w:val="en-US" w:eastAsia="ja-JP"/>
        </w:rPr>
        <w:t xml:space="preserve"> and discussed.</w:t>
      </w:r>
      <w:r>
        <w:rPr>
          <w:lang w:val="en-US" w:eastAsia="ja-JP"/>
        </w:rPr>
        <w:t xml:space="preserve"> </w:t>
      </w:r>
      <w:r w:rsidR="00157E60">
        <w:rPr>
          <w:lang w:val="en-US" w:eastAsia="ja-JP"/>
        </w:rPr>
        <w:t>As mentioned in the paper, i</w:t>
      </w:r>
      <w:r>
        <w:rPr>
          <w:lang w:val="en-US" w:eastAsia="ja-JP"/>
        </w:rPr>
        <w:t xml:space="preserve">t can be seen that some test requirements, MU and TT support </w:t>
      </w:r>
      <w:r w:rsidR="00157E60">
        <w:rPr>
          <w:lang w:val="en-US" w:eastAsia="ja-JP"/>
        </w:rPr>
        <w:t xml:space="preserve">only </w:t>
      </w:r>
      <w:r>
        <w:rPr>
          <w:lang w:val="en-US" w:eastAsia="ja-JP"/>
        </w:rPr>
        <w:t>up to 40GHz, which is not enough for support of band n259.</w:t>
      </w:r>
      <w:r w:rsidR="00157E60">
        <w:rPr>
          <w:lang w:val="en-US" w:eastAsia="ja-JP"/>
        </w:rPr>
        <w:t xml:space="preserve"> </w:t>
      </w:r>
      <w:r w:rsidR="00126D7C" w:rsidRPr="00126D7C">
        <w:rPr>
          <w:lang w:val="en-US" w:eastAsia="ja-JP"/>
        </w:rPr>
        <w:t>Copy and paste the table below that summarizes the need for changes.</w:t>
      </w:r>
    </w:p>
    <w:p w14:paraId="49CAE223" w14:textId="77777777" w:rsidR="00741FF0" w:rsidRDefault="00741FF0" w:rsidP="000B2643">
      <w:pPr>
        <w:jc w:val="both"/>
        <w:rPr>
          <w:b/>
          <w:lang w:val="en-US" w:eastAsia="ja-JP"/>
        </w:rPr>
      </w:pPr>
      <w:r w:rsidRPr="00741FF0">
        <w:rPr>
          <w:b/>
          <w:lang w:val="en-US" w:eastAsia="ja-JP"/>
        </w:rPr>
        <w:t>Observation 1: In the current specification, some test requirements, MU and TT do not support band n259.</w:t>
      </w:r>
    </w:p>
    <w:p w14:paraId="075234CE" w14:textId="77777777" w:rsidR="008D2A74" w:rsidRPr="00741FF0" w:rsidRDefault="008D2A74" w:rsidP="00372523">
      <w:pPr>
        <w:pStyle w:val="TH"/>
        <w:jc w:val="left"/>
        <w:rPr>
          <w:i/>
          <w:lang w:val="en-US" w:eastAsia="ja-JP"/>
        </w:rPr>
      </w:pPr>
      <w:r w:rsidRPr="00741FF0">
        <w:rPr>
          <w:i/>
          <w:lang w:val="en-US" w:eastAsia="ja-JP"/>
        </w:rPr>
        <w:t>Table 2: Summary of the necessity of changes for BS RF conformance specification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1749"/>
        <w:gridCol w:w="2001"/>
        <w:gridCol w:w="2001"/>
        <w:gridCol w:w="2002"/>
        <w:gridCol w:w="1177"/>
      </w:tblGrid>
      <w:tr w:rsidR="008D2A74" w:rsidRPr="00741FF0" w14:paraId="422EAB2D" w14:textId="77777777" w:rsidTr="008D2A74">
        <w:trPr>
          <w:tblHeader/>
        </w:trPr>
        <w:tc>
          <w:tcPr>
            <w:tcW w:w="959" w:type="dxa"/>
            <w:shd w:val="clear" w:color="auto" w:fill="auto"/>
          </w:tcPr>
          <w:p w14:paraId="77C07F60" w14:textId="77777777" w:rsidR="008D2A74" w:rsidRPr="00741FF0" w:rsidRDefault="008D2A74" w:rsidP="008D2A74">
            <w:pPr>
              <w:pStyle w:val="TAH"/>
              <w:rPr>
                <w:i/>
              </w:rPr>
            </w:pPr>
            <w:r w:rsidRPr="00741FF0">
              <w:rPr>
                <w:i/>
              </w:rPr>
              <w:t xml:space="preserve">Section </w:t>
            </w:r>
          </w:p>
          <w:p w14:paraId="2EE37D16" w14:textId="77777777" w:rsidR="008D2A74" w:rsidRPr="00741FF0" w:rsidRDefault="008D2A74" w:rsidP="008D2A74">
            <w:pPr>
              <w:pStyle w:val="TAH"/>
              <w:rPr>
                <w:i/>
              </w:rPr>
            </w:pPr>
            <w:r w:rsidRPr="00741FF0">
              <w:rPr>
                <w:i/>
              </w:rPr>
              <w:t>(TS 38.141-2)</w:t>
            </w:r>
          </w:p>
        </w:tc>
        <w:tc>
          <w:tcPr>
            <w:tcW w:w="1749" w:type="dxa"/>
            <w:shd w:val="clear" w:color="auto" w:fill="auto"/>
          </w:tcPr>
          <w:p w14:paraId="68428E88" w14:textId="77777777" w:rsidR="008D2A74" w:rsidRPr="00741FF0" w:rsidRDefault="008D2A74" w:rsidP="008D2A74">
            <w:pPr>
              <w:pStyle w:val="TAH"/>
              <w:rPr>
                <w:i/>
              </w:rPr>
            </w:pPr>
            <w:r w:rsidRPr="00741FF0">
              <w:rPr>
                <w:i/>
              </w:rPr>
              <w:t>Requirement</w:t>
            </w:r>
          </w:p>
        </w:tc>
        <w:tc>
          <w:tcPr>
            <w:tcW w:w="2001" w:type="dxa"/>
            <w:shd w:val="clear" w:color="auto" w:fill="auto"/>
          </w:tcPr>
          <w:p w14:paraId="5C62D391" w14:textId="77777777" w:rsidR="008D2A74" w:rsidRPr="00741FF0" w:rsidRDefault="008D2A74" w:rsidP="008D2A74">
            <w:pPr>
              <w:pStyle w:val="TAH"/>
              <w:rPr>
                <w:i/>
              </w:rPr>
            </w:pPr>
            <w:r w:rsidRPr="00741FF0">
              <w:rPr>
                <w:i/>
              </w:rPr>
              <w:t xml:space="preserve">Frequency range of operating band applicable to test requirement </w:t>
            </w:r>
          </w:p>
          <w:p w14:paraId="565B4B8C" w14:textId="77777777" w:rsidR="008D2A74" w:rsidRPr="00741FF0" w:rsidRDefault="008D2A74" w:rsidP="008D2A74">
            <w:pPr>
              <w:pStyle w:val="TAH"/>
              <w:rPr>
                <w:i/>
              </w:rPr>
            </w:pPr>
            <w:r w:rsidRPr="00741FF0">
              <w:rPr>
                <w:i/>
              </w:rPr>
              <w:t>(NOTE 1)</w:t>
            </w:r>
          </w:p>
        </w:tc>
        <w:tc>
          <w:tcPr>
            <w:tcW w:w="2001" w:type="dxa"/>
            <w:shd w:val="clear" w:color="auto" w:fill="auto"/>
          </w:tcPr>
          <w:p w14:paraId="076E2CF4" w14:textId="77777777" w:rsidR="008D2A74" w:rsidRPr="00741FF0" w:rsidRDefault="008D2A74" w:rsidP="008D2A74">
            <w:pPr>
              <w:pStyle w:val="TAH"/>
              <w:rPr>
                <w:i/>
              </w:rPr>
            </w:pPr>
            <w:r w:rsidRPr="00741FF0">
              <w:rPr>
                <w:i/>
              </w:rPr>
              <w:t>Frequency range applicable to test system uncertainty (MU) for test requirements</w:t>
            </w:r>
          </w:p>
          <w:p w14:paraId="28BF401E" w14:textId="77777777" w:rsidR="008D2A74" w:rsidRPr="00741FF0" w:rsidRDefault="008D2A74" w:rsidP="008D2A74">
            <w:pPr>
              <w:pStyle w:val="TAH"/>
              <w:rPr>
                <w:i/>
              </w:rPr>
            </w:pPr>
            <w:r w:rsidRPr="00741FF0">
              <w:rPr>
                <w:i/>
              </w:rPr>
              <w:t>(Sec. 4.1.2)</w:t>
            </w:r>
          </w:p>
          <w:p w14:paraId="4C0B9092" w14:textId="77777777" w:rsidR="008D2A74" w:rsidRPr="00741FF0" w:rsidRDefault="008D2A74" w:rsidP="008D2A74">
            <w:pPr>
              <w:pStyle w:val="TAH"/>
              <w:rPr>
                <w:i/>
              </w:rPr>
            </w:pPr>
            <w:r w:rsidRPr="00741FF0">
              <w:rPr>
                <w:i/>
              </w:rPr>
              <w:t>(NOTE 1)</w:t>
            </w:r>
          </w:p>
        </w:tc>
        <w:tc>
          <w:tcPr>
            <w:tcW w:w="2002" w:type="dxa"/>
            <w:shd w:val="clear" w:color="auto" w:fill="auto"/>
          </w:tcPr>
          <w:p w14:paraId="72B60A6D" w14:textId="77777777" w:rsidR="008D2A74" w:rsidRPr="00741FF0" w:rsidRDefault="008D2A74" w:rsidP="008D2A74">
            <w:pPr>
              <w:pStyle w:val="TAH"/>
              <w:rPr>
                <w:i/>
              </w:rPr>
            </w:pPr>
            <w:r w:rsidRPr="00741FF0">
              <w:rPr>
                <w:i/>
              </w:rPr>
              <w:t>Frequency range applicable to test tolerance (TT) for test requirements</w:t>
            </w:r>
          </w:p>
          <w:p w14:paraId="4CBAEC30" w14:textId="77777777" w:rsidR="008D2A74" w:rsidRPr="00741FF0" w:rsidRDefault="008D2A74" w:rsidP="008D2A74">
            <w:pPr>
              <w:pStyle w:val="TAH"/>
              <w:rPr>
                <w:i/>
              </w:rPr>
            </w:pPr>
            <w:r w:rsidRPr="00741FF0">
              <w:rPr>
                <w:i/>
              </w:rPr>
              <w:t>(Annex C)</w:t>
            </w:r>
          </w:p>
          <w:p w14:paraId="3A03B931" w14:textId="77777777" w:rsidR="008D2A74" w:rsidRPr="00741FF0" w:rsidRDefault="008D2A74" w:rsidP="008D2A74">
            <w:pPr>
              <w:pStyle w:val="TAH"/>
              <w:rPr>
                <w:i/>
              </w:rPr>
            </w:pPr>
            <w:r w:rsidRPr="00741FF0">
              <w:rPr>
                <w:i/>
              </w:rPr>
              <w:t>(NOTE 1)</w:t>
            </w:r>
          </w:p>
        </w:tc>
        <w:tc>
          <w:tcPr>
            <w:tcW w:w="1177" w:type="dxa"/>
            <w:shd w:val="clear" w:color="auto" w:fill="auto"/>
          </w:tcPr>
          <w:p w14:paraId="3BE458C7" w14:textId="77777777" w:rsidR="008D2A74" w:rsidRPr="00741FF0" w:rsidRDefault="008D2A74" w:rsidP="008D2A74">
            <w:pPr>
              <w:pStyle w:val="TAH"/>
              <w:rPr>
                <w:i/>
              </w:rPr>
            </w:pPr>
            <w:r w:rsidRPr="00741FF0">
              <w:rPr>
                <w:rFonts w:hint="eastAsia"/>
                <w:i/>
              </w:rPr>
              <w:t>N</w:t>
            </w:r>
            <w:r w:rsidRPr="00741FF0">
              <w:rPr>
                <w:i/>
              </w:rPr>
              <w:t>ecessity to update for introduction of n259</w:t>
            </w:r>
          </w:p>
        </w:tc>
      </w:tr>
      <w:tr w:rsidR="008D2A74" w:rsidRPr="00741FF0" w14:paraId="58D9674A" w14:textId="77777777" w:rsidTr="008D2A74">
        <w:trPr>
          <w:tblHeader/>
        </w:trPr>
        <w:tc>
          <w:tcPr>
            <w:tcW w:w="9889" w:type="dxa"/>
            <w:gridSpan w:val="6"/>
            <w:shd w:val="clear" w:color="auto" w:fill="BFBFBF"/>
          </w:tcPr>
          <w:p w14:paraId="1369B1DF" w14:textId="77777777" w:rsidR="008D2A74" w:rsidRPr="00741FF0" w:rsidRDefault="008D2A74" w:rsidP="008D2A74">
            <w:pPr>
              <w:pStyle w:val="TAC"/>
              <w:rPr>
                <w:i/>
              </w:rPr>
            </w:pPr>
            <w:r w:rsidRPr="00741FF0">
              <w:rPr>
                <w:i/>
              </w:rPr>
              <w:t>Radiated transmitter characteristics</w:t>
            </w:r>
          </w:p>
        </w:tc>
      </w:tr>
      <w:tr w:rsidR="008D2A74" w:rsidRPr="00741FF0" w14:paraId="48D48FE9" w14:textId="77777777" w:rsidTr="008D2A74">
        <w:trPr>
          <w:tblHeader/>
        </w:trPr>
        <w:tc>
          <w:tcPr>
            <w:tcW w:w="959" w:type="dxa"/>
            <w:shd w:val="clear" w:color="auto" w:fill="auto"/>
          </w:tcPr>
          <w:p w14:paraId="275C7353" w14:textId="77777777" w:rsidR="008D2A74" w:rsidRPr="00741FF0" w:rsidRDefault="008D2A74" w:rsidP="008D2A74">
            <w:pPr>
              <w:pStyle w:val="TAC"/>
              <w:rPr>
                <w:i/>
              </w:rPr>
            </w:pPr>
            <w:r w:rsidRPr="00741FF0">
              <w:rPr>
                <w:i/>
              </w:rPr>
              <w:t>6.2</w:t>
            </w:r>
          </w:p>
        </w:tc>
        <w:tc>
          <w:tcPr>
            <w:tcW w:w="1749" w:type="dxa"/>
            <w:shd w:val="clear" w:color="auto" w:fill="auto"/>
          </w:tcPr>
          <w:p w14:paraId="20C11125" w14:textId="77777777" w:rsidR="008D2A74" w:rsidRPr="00741FF0" w:rsidRDefault="008D2A74" w:rsidP="008D2A74">
            <w:pPr>
              <w:pStyle w:val="TAC"/>
              <w:rPr>
                <w:i/>
              </w:rPr>
            </w:pPr>
            <w:r w:rsidRPr="00741FF0">
              <w:rPr>
                <w:i/>
              </w:rPr>
              <w:t>Radiated transmit power</w:t>
            </w:r>
          </w:p>
        </w:tc>
        <w:tc>
          <w:tcPr>
            <w:tcW w:w="2001" w:type="dxa"/>
            <w:shd w:val="clear" w:color="auto" w:fill="auto"/>
          </w:tcPr>
          <w:p w14:paraId="29BB71B0" w14:textId="77777777" w:rsidR="008D2A74" w:rsidRPr="00741FF0" w:rsidRDefault="008D2A74" w:rsidP="008D2A74">
            <w:pPr>
              <w:pStyle w:val="TAC"/>
              <w:rPr>
                <w:rFonts w:cs="v4.2.0"/>
                <w:i/>
                <w:highlight w:val="cyan"/>
              </w:rPr>
            </w:pPr>
            <w:r w:rsidRPr="00741FF0">
              <w:rPr>
                <w:rFonts w:cs="v4.2.0"/>
                <w:i/>
                <w:highlight w:val="cyan"/>
                <w:lang w:val="sv-SE"/>
              </w:rPr>
              <w:t xml:space="preserve">24.15 </w:t>
            </w:r>
            <w:r w:rsidRPr="00741FF0">
              <w:rPr>
                <w:rFonts w:cs="v4.2.0"/>
                <w:i/>
                <w:highlight w:val="cyan"/>
              </w:rPr>
              <w:t>GHz</w:t>
            </w:r>
            <w:r w:rsidRPr="00741FF0">
              <w:rPr>
                <w:rFonts w:cs="v4.2.0"/>
                <w:i/>
                <w:highlight w:val="cyan"/>
                <w:lang w:val="sv-SE"/>
              </w:rPr>
              <w:t xml:space="preserve"> </w:t>
            </w:r>
            <w:r w:rsidRPr="00741FF0">
              <w:rPr>
                <w:rFonts w:cs="v4.2.0"/>
                <w:i/>
                <w:highlight w:val="cyan"/>
              </w:rPr>
              <w:t xml:space="preserve">&lt; f </w:t>
            </w:r>
            <w:r w:rsidRPr="00741FF0">
              <w:rPr>
                <w:rFonts w:cs="Arial"/>
                <w:i/>
                <w:highlight w:val="cyan"/>
              </w:rPr>
              <w:t>≤</w:t>
            </w:r>
            <w:r w:rsidRPr="00741FF0">
              <w:rPr>
                <w:rFonts w:cs="v4.2.0"/>
                <w:i/>
                <w:highlight w:val="cyan"/>
              </w:rPr>
              <w:t xml:space="preserve"> </w:t>
            </w:r>
            <w:r w:rsidRPr="00741FF0">
              <w:rPr>
                <w:rFonts w:cs="v4.2.0"/>
                <w:i/>
                <w:highlight w:val="cyan"/>
                <w:lang w:val="sv-SE"/>
              </w:rPr>
              <w:t>29.5</w:t>
            </w:r>
            <w:r w:rsidRPr="00741FF0">
              <w:rPr>
                <w:rFonts w:cs="v4.2.0"/>
                <w:i/>
                <w:highlight w:val="cyan"/>
              </w:rPr>
              <w:t xml:space="preserve"> GHz</w:t>
            </w:r>
          </w:p>
          <w:p w14:paraId="17053E16" w14:textId="77777777" w:rsidR="008D2A74" w:rsidRPr="00741FF0" w:rsidRDefault="008D2A74" w:rsidP="008D2A74">
            <w:pPr>
              <w:pStyle w:val="TAC"/>
              <w:rPr>
                <w:i/>
                <w:highlight w:val="cyan"/>
              </w:rPr>
            </w:pPr>
            <w:r w:rsidRPr="00741FF0">
              <w:rPr>
                <w:rFonts w:cs="v4.2.0"/>
                <w:i/>
                <w:highlight w:val="cyan"/>
                <w:lang w:val="sv-SE"/>
              </w:rPr>
              <w:t xml:space="preserve">37 </w:t>
            </w:r>
            <w:r w:rsidRPr="00741FF0">
              <w:rPr>
                <w:rFonts w:cs="v4.2.0"/>
                <w:i/>
                <w:highlight w:val="cyan"/>
              </w:rPr>
              <w:t xml:space="preserve">GHz </w:t>
            </w:r>
            <w:r w:rsidRPr="00741FF0">
              <w:rPr>
                <w:rFonts w:cs="v4.2.0"/>
                <w:i/>
                <w:highlight w:val="cyan"/>
                <w:lang w:val="sv-SE"/>
              </w:rPr>
              <w:t xml:space="preserve">&lt; f </w:t>
            </w:r>
            <w:r w:rsidRPr="00741FF0">
              <w:rPr>
                <w:rFonts w:cs="Arial"/>
                <w:i/>
                <w:highlight w:val="cyan"/>
                <w:lang w:val="sv-SE"/>
              </w:rPr>
              <w:t>≤</w:t>
            </w:r>
            <w:r w:rsidRPr="00741FF0">
              <w:rPr>
                <w:rFonts w:cs="v4.2.0"/>
                <w:i/>
                <w:highlight w:val="cyan"/>
                <w:lang w:val="sv-SE"/>
              </w:rPr>
              <w:t xml:space="preserve"> </w:t>
            </w:r>
            <w:r w:rsidRPr="00741FF0">
              <w:rPr>
                <w:rFonts w:cs="v4.2.0"/>
                <w:i/>
                <w:color w:val="FF0000"/>
                <w:highlight w:val="cyan"/>
                <w:lang w:val="sv-SE"/>
              </w:rPr>
              <w:t>40</w:t>
            </w:r>
            <w:r w:rsidRPr="00741FF0">
              <w:rPr>
                <w:rFonts w:cs="v4.2.0"/>
                <w:i/>
                <w:color w:val="FF0000"/>
                <w:highlight w:val="cyan"/>
              </w:rPr>
              <w:t xml:space="preserve"> GHz</w:t>
            </w:r>
          </w:p>
        </w:tc>
        <w:tc>
          <w:tcPr>
            <w:tcW w:w="2001" w:type="dxa"/>
            <w:shd w:val="clear" w:color="auto" w:fill="auto"/>
          </w:tcPr>
          <w:p w14:paraId="3F2BA0F8" w14:textId="77777777" w:rsidR="008D2A74" w:rsidRPr="00741FF0" w:rsidRDefault="008D2A74" w:rsidP="008D2A74">
            <w:pPr>
              <w:pStyle w:val="TAC"/>
              <w:rPr>
                <w:rFonts w:cs="Arial"/>
                <w:i/>
                <w:highlight w:val="cyan"/>
              </w:rPr>
            </w:pPr>
            <w:r w:rsidRPr="00741FF0">
              <w:rPr>
                <w:rFonts w:cs="Arial"/>
                <w:i/>
                <w:highlight w:val="cyan"/>
              </w:rPr>
              <w:t xml:space="preserve">24.25 </w:t>
            </w:r>
            <w:r w:rsidRPr="00741FF0">
              <w:rPr>
                <w:rFonts w:cs="v4.2.0"/>
                <w:i/>
                <w:highlight w:val="cyan"/>
              </w:rPr>
              <w:t xml:space="preserve">– </w:t>
            </w:r>
            <w:r w:rsidRPr="00741FF0">
              <w:rPr>
                <w:rFonts w:cs="Arial"/>
                <w:i/>
                <w:highlight w:val="cyan"/>
              </w:rPr>
              <w:t>29.5 GHz</w:t>
            </w:r>
          </w:p>
          <w:p w14:paraId="07CB0ECF" w14:textId="77777777" w:rsidR="008D2A74" w:rsidRPr="00741FF0" w:rsidRDefault="008D2A74" w:rsidP="008D2A74">
            <w:pPr>
              <w:pStyle w:val="TAC"/>
              <w:rPr>
                <w:rFonts w:cs="v4.2.0"/>
                <w:i/>
                <w:highlight w:val="cyan"/>
                <w:lang w:val="sv-SE"/>
              </w:rPr>
            </w:pPr>
            <w:r w:rsidRPr="00741FF0">
              <w:rPr>
                <w:rFonts w:cs="v4.2.0"/>
                <w:i/>
                <w:highlight w:val="cyan"/>
              </w:rPr>
              <w:t xml:space="preserve">37 – </w:t>
            </w:r>
            <w:r w:rsidRPr="00741FF0">
              <w:rPr>
                <w:rFonts w:cs="v4.2.0"/>
                <w:i/>
                <w:color w:val="FF0000"/>
                <w:highlight w:val="cyan"/>
              </w:rPr>
              <w:t>40 GHz</w:t>
            </w:r>
          </w:p>
        </w:tc>
        <w:tc>
          <w:tcPr>
            <w:tcW w:w="2002" w:type="dxa"/>
            <w:shd w:val="clear" w:color="auto" w:fill="auto"/>
          </w:tcPr>
          <w:p w14:paraId="1403BDF8" w14:textId="77777777" w:rsidR="008D2A74" w:rsidRPr="00741FF0" w:rsidRDefault="008D2A74" w:rsidP="008D2A74">
            <w:pPr>
              <w:pStyle w:val="TAC"/>
              <w:rPr>
                <w:rFonts w:cs="v4.2.0"/>
                <w:i/>
                <w:highlight w:val="cyan"/>
                <w:lang w:val="sv-SE"/>
              </w:rPr>
            </w:pPr>
            <w:r w:rsidRPr="00741FF0">
              <w:rPr>
                <w:rFonts w:cs="v4.2.0"/>
                <w:i/>
                <w:highlight w:val="cyan"/>
                <w:lang w:val="sv-SE"/>
              </w:rPr>
              <w:t xml:space="preserve">24.15 GHz &lt; f </w:t>
            </w:r>
            <w:r w:rsidRPr="00741FF0">
              <w:rPr>
                <w:rFonts w:cs="Arial"/>
                <w:i/>
                <w:highlight w:val="cyan"/>
                <w:lang w:val="sv-SE"/>
              </w:rPr>
              <w:t>≤</w:t>
            </w:r>
            <w:r w:rsidRPr="00741FF0">
              <w:rPr>
                <w:rFonts w:cs="v4.2.0"/>
                <w:i/>
                <w:highlight w:val="cyan"/>
                <w:lang w:val="sv-SE"/>
              </w:rPr>
              <w:t xml:space="preserve"> 29.5 GHz</w:t>
            </w:r>
          </w:p>
          <w:p w14:paraId="6E9B915B" w14:textId="77777777" w:rsidR="008D2A74" w:rsidRPr="00741FF0" w:rsidRDefault="008D2A74" w:rsidP="008D2A74">
            <w:pPr>
              <w:pStyle w:val="TAC"/>
              <w:rPr>
                <w:i/>
                <w:highlight w:val="cyan"/>
                <w:lang w:val="sv-SE"/>
              </w:rPr>
            </w:pPr>
            <w:r w:rsidRPr="00741FF0">
              <w:rPr>
                <w:rFonts w:cs="v4.2.0"/>
                <w:i/>
                <w:highlight w:val="cyan"/>
                <w:lang w:val="sv-SE"/>
              </w:rPr>
              <w:t xml:space="preserve">37 GHz &lt; f </w:t>
            </w:r>
            <w:r w:rsidRPr="00741FF0">
              <w:rPr>
                <w:rFonts w:cs="Arial"/>
                <w:i/>
                <w:highlight w:val="cyan"/>
                <w:lang w:val="sv-SE"/>
              </w:rPr>
              <w:t>≤</w:t>
            </w:r>
            <w:r w:rsidRPr="00741FF0">
              <w:rPr>
                <w:rFonts w:cs="v4.2.0"/>
                <w:i/>
                <w:highlight w:val="cyan"/>
                <w:lang w:val="sv-SE"/>
              </w:rPr>
              <w:t xml:space="preserve"> </w:t>
            </w:r>
            <w:r w:rsidRPr="00741FF0">
              <w:rPr>
                <w:rFonts w:cs="v4.2.0"/>
                <w:i/>
                <w:color w:val="FF0000"/>
                <w:highlight w:val="cyan"/>
                <w:lang w:val="sv-SE"/>
              </w:rPr>
              <w:t>40 GHz</w:t>
            </w:r>
          </w:p>
        </w:tc>
        <w:tc>
          <w:tcPr>
            <w:tcW w:w="1177" w:type="dxa"/>
            <w:shd w:val="clear" w:color="auto" w:fill="auto"/>
          </w:tcPr>
          <w:p w14:paraId="61244E16" w14:textId="77777777" w:rsidR="008D2A74" w:rsidRPr="00741FF0" w:rsidRDefault="008D2A74" w:rsidP="008D2A74">
            <w:pPr>
              <w:pStyle w:val="TAC"/>
              <w:rPr>
                <w:i/>
                <w:color w:val="FF0000"/>
                <w:highlight w:val="cyan"/>
              </w:rPr>
            </w:pPr>
            <w:r w:rsidRPr="00741FF0">
              <w:rPr>
                <w:i/>
                <w:color w:val="FF0000"/>
                <w:highlight w:val="cyan"/>
              </w:rPr>
              <w:t>Yes</w:t>
            </w:r>
          </w:p>
        </w:tc>
      </w:tr>
      <w:tr w:rsidR="008D2A74" w:rsidRPr="00741FF0" w14:paraId="408E7D4F" w14:textId="77777777" w:rsidTr="008D2A74">
        <w:trPr>
          <w:tblHeader/>
        </w:trPr>
        <w:tc>
          <w:tcPr>
            <w:tcW w:w="959" w:type="dxa"/>
            <w:shd w:val="clear" w:color="auto" w:fill="auto"/>
          </w:tcPr>
          <w:p w14:paraId="1DA1C965" w14:textId="77777777" w:rsidR="008D2A74" w:rsidRPr="00741FF0" w:rsidRDefault="008D2A74" w:rsidP="008D2A74">
            <w:pPr>
              <w:pStyle w:val="TAC"/>
              <w:rPr>
                <w:i/>
              </w:rPr>
            </w:pPr>
            <w:r w:rsidRPr="00741FF0">
              <w:rPr>
                <w:i/>
              </w:rPr>
              <w:t>6.3</w:t>
            </w:r>
          </w:p>
        </w:tc>
        <w:tc>
          <w:tcPr>
            <w:tcW w:w="1749" w:type="dxa"/>
            <w:shd w:val="clear" w:color="auto" w:fill="auto"/>
          </w:tcPr>
          <w:p w14:paraId="62B7E2CF" w14:textId="77777777" w:rsidR="008D2A74" w:rsidRPr="00741FF0" w:rsidRDefault="008D2A74" w:rsidP="008D2A74">
            <w:pPr>
              <w:pStyle w:val="TAC"/>
              <w:rPr>
                <w:i/>
              </w:rPr>
            </w:pPr>
            <w:r w:rsidRPr="00741FF0">
              <w:rPr>
                <w:i/>
              </w:rPr>
              <w:t>OTA base station output power</w:t>
            </w:r>
          </w:p>
        </w:tc>
        <w:tc>
          <w:tcPr>
            <w:tcW w:w="2001" w:type="dxa"/>
            <w:shd w:val="clear" w:color="auto" w:fill="auto"/>
          </w:tcPr>
          <w:p w14:paraId="4385051A" w14:textId="77777777" w:rsidR="008D2A74" w:rsidRPr="00741FF0" w:rsidRDefault="008D2A74" w:rsidP="008D2A74">
            <w:pPr>
              <w:pStyle w:val="TAC"/>
              <w:rPr>
                <w:rFonts w:cs="v4.2.0"/>
                <w:i/>
                <w:highlight w:val="cyan"/>
              </w:rPr>
            </w:pPr>
            <w:r w:rsidRPr="00741FF0">
              <w:rPr>
                <w:rFonts w:cs="v4.2.0"/>
                <w:i/>
                <w:highlight w:val="cyan"/>
                <w:lang w:val="sv-SE"/>
              </w:rPr>
              <w:t xml:space="preserve">24.15 </w:t>
            </w:r>
            <w:r w:rsidRPr="00741FF0">
              <w:rPr>
                <w:rFonts w:cs="v4.2.0"/>
                <w:i/>
                <w:highlight w:val="cyan"/>
              </w:rPr>
              <w:t>GHz</w:t>
            </w:r>
            <w:r w:rsidRPr="00741FF0">
              <w:rPr>
                <w:rFonts w:cs="v4.2.0"/>
                <w:i/>
                <w:highlight w:val="cyan"/>
                <w:lang w:val="sv-SE"/>
              </w:rPr>
              <w:t xml:space="preserve"> </w:t>
            </w:r>
            <w:r w:rsidRPr="00741FF0">
              <w:rPr>
                <w:rFonts w:cs="v4.2.0"/>
                <w:i/>
                <w:highlight w:val="cyan"/>
              </w:rPr>
              <w:t xml:space="preserve">&lt; f </w:t>
            </w:r>
            <w:r w:rsidRPr="00741FF0">
              <w:rPr>
                <w:rFonts w:cs="Arial"/>
                <w:i/>
                <w:highlight w:val="cyan"/>
              </w:rPr>
              <w:t>≤</w:t>
            </w:r>
            <w:r w:rsidRPr="00741FF0">
              <w:rPr>
                <w:rFonts w:cs="v4.2.0"/>
                <w:i/>
                <w:highlight w:val="cyan"/>
              </w:rPr>
              <w:t xml:space="preserve"> </w:t>
            </w:r>
            <w:r w:rsidRPr="00741FF0">
              <w:rPr>
                <w:rFonts w:cs="v4.2.0"/>
                <w:i/>
                <w:highlight w:val="cyan"/>
                <w:lang w:val="sv-SE"/>
              </w:rPr>
              <w:t>29.5</w:t>
            </w:r>
            <w:r w:rsidRPr="00741FF0">
              <w:rPr>
                <w:rFonts w:cs="v4.2.0"/>
                <w:i/>
                <w:highlight w:val="cyan"/>
              </w:rPr>
              <w:t xml:space="preserve"> GHz</w:t>
            </w:r>
          </w:p>
          <w:p w14:paraId="6121917B" w14:textId="77777777" w:rsidR="008D2A74" w:rsidRPr="00741FF0" w:rsidRDefault="008D2A74" w:rsidP="008D2A74">
            <w:pPr>
              <w:pStyle w:val="TAC"/>
              <w:rPr>
                <w:i/>
                <w:highlight w:val="cyan"/>
              </w:rPr>
            </w:pPr>
            <w:r w:rsidRPr="00741FF0">
              <w:rPr>
                <w:rFonts w:cs="v4.2.0"/>
                <w:i/>
                <w:highlight w:val="cyan"/>
                <w:lang w:val="sv-SE"/>
              </w:rPr>
              <w:t xml:space="preserve">37 </w:t>
            </w:r>
            <w:r w:rsidRPr="00741FF0">
              <w:rPr>
                <w:rFonts w:cs="v4.2.0"/>
                <w:i/>
                <w:highlight w:val="cyan"/>
              </w:rPr>
              <w:t xml:space="preserve">GHz </w:t>
            </w:r>
            <w:r w:rsidRPr="00741FF0">
              <w:rPr>
                <w:rFonts w:cs="v4.2.0"/>
                <w:i/>
                <w:highlight w:val="cyan"/>
                <w:lang w:val="sv-SE"/>
              </w:rPr>
              <w:t xml:space="preserve">&lt; f </w:t>
            </w:r>
            <w:r w:rsidRPr="00741FF0">
              <w:rPr>
                <w:rFonts w:cs="Arial"/>
                <w:i/>
                <w:highlight w:val="cyan"/>
                <w:lang w:val="sv-SE"/>
              </w:rPr>
              <w:t>≤</w:t>
            </w:r>
            <w:r w:rsidRPr="00741FF0">
              <w:rPr>
                <w:rFonts w:cs="v4.2.0"/>
                <w:i/>
                <w:highlight w:val="cyan"/>
                <w:lang w:val="sv-SE"/>
              </w:rPr>
              <w:t xml:space="preserve"> </w:t>
            </w:r>
            <w:r w:rsidRPr="00741FF0">
              <w:rPr>
                <w:rFonts w:cs="v4.2.0"/>
                <w:i/>
                <w:color w:val="FF0000"/>
                <w:highlight w:val="cyan"/>
                <w:lang w:val="sv-SE"/>
              </w:rPr>
              <w:t>40</w:t>
            </w:r>
            <w:r w:rsidRPr="00741FF0">
              <w:rPr>
                <w:rFonts w:cs="v4.2.0"/>
                <w:i/>
                <w:color w:val="FF0000"/>
                <w:highlight w:val="cyan"/>
              </w:rPr>
              <w:t xml:space="preserve"> GHz</w:t>
            </w:r>
          </w:p>
        </w:tc>
        <w:tc>
          <w:tcPr>
            <w:tcW w:w="2001" w:type="dxa"/>
            <w:shd w:val="clear" w:color="auto" w:fill="auto"/>
          </w:tcPr>
          <w:p w14:paraId="5FD7101F" w14:textId="77777777" w:rsidR="008D2A74" w:rsidRPr="00741FF0" w:rsidRDefault="008D2A74" w:rsidP="008D2A74">
            <w:pPr>
              <w:pStyle w:val="TAC"/>
              <w:rPr>
                <w:rFonts w:cs="Arial"/>
                <w:i/>
                <w:highlight w:val="cyan"/>
              </w:rPr>
            </w:pPr>
            <w:r w:rsidRPr="00741FF0">
              <w:rPr>
                <w:rFonts w:cs="Arial"/>
                <w:i/>
                <w:highlight w:val="cyan"/>
              </w:rPr>
              <w:t xml:space="preserve">24.25 </w:t>
            </w:r>
            <w:r w:rsidRPr="00741FF0">
              <w:rPr>
                <w:rFonts w:cs="v4.2.0"/>
                <w:i/>
                <w:highlight w:val="cyan"/>
              </w:rPr>
              <w:t xml:space="preserve">– </w:t>
            </w:r>
            <w:r w:rsidRPr="00741FF0">
              <w:rPr>
                <w:rFonts w:cs="Arial"/>
                <w:i/>
                <w:highlight w:val="cyan"/>
              </w:rPr>
              <w:t>29.5 GHz</w:t>
            </w:r>
          </w:p>
          <w:p w14:paraId="58925971" w14:textId="77777777" w:rsidR="008D2A74" w:rsidRPr="00741FF0" w:rsidRDefault="008D2A74" w:rsidP="008D2A74">
            <w:pPr>
              <w:pStyle w:val="TAC"/>
              <w:rPr>
                <w:rFonts w:cs="v4.2.0"/>
                <w:i/>
                <w:highlight w:val="cyan"/>
                <w:lang w:val="sv-SE"/>
              </w:rPr>
            </w:pPr>
            <w:r w:rsidRPr="00741FF0">
              <w:rPr>
                <w:rFonts w:cs="v4.2.0"/>
                <w:i/>
                <w:highlight w:val="cyan"/>
              </w:rPr>
              <w:t xml:space="preserve">37 – </w:t>
            </w:r>
            <w:r w:rsidRPr="00741FF0">
              <w:rPr>
                <w:rFonts w:cs="v4.2.0"/>
                <w:i/>
                <w:color w:val="FF0000"/>
                <w:highlight w:val="cyan"/>
              </w:rPr>
              <w:t>40 GHz</w:t>
            </w:r>
          </w:p>
        </w:tc>
        <w:tc>
          <w:tcPr>
            <w:tcW w:w="2002" w:type="dxa"/>
            <w:shd w:val="clear" w:color="auto" w:fill="auto"/>
          </w:tcPr>
          <w:p w14:paraId="017E1846" w14:textId="77777777" w:rsidR="008D2A74" w:rsidRPr="00741FF0" w:rsidRDefault="008D2A74" w:rsidP="008D2A74">
            <w:pPr>
              <w:pStyle w:val="TAC"/>
              <w:rPr>
                <w:rFonts w:cs="v4.2.0"/>
                <w:i/>
                <w:highlight w:val="cyan"/>
                <w:lang w:val="sv-SE"/>
              </w:rPr>
            </w:pPr>
            <w:r w:rsidRPr="00741FF0">
              <w:rPr>
                <w:rFonts w:cs="v4.2.0"/>
                <w:i/>
                <w:highlight w:val="cyan"/>
                <w:lang w:val="sv-SE"/>
              </w:rPr>
              <w:t xml:space="preserve">24.15 GHz &lt; f </w:t>
            </w:r>
            <w:r w:rsidRPr="00741FF0">
              <w:rPr>
                <w:rFonts w:cs="Arial"/>
                <w:i/>
                <w:highlight w:val="cyan"/>
                <w:lang w:val="sv-SE"/>
              </w:rPr>
              <w:t>≤</w:t>
            </w:r>
            <w:r w:rsidRPr="00741FF0">
              <w:rPr>
                <w:rFonts w:cs="v4.2.0"/>
                <w:i/>
                <w:highlight w:val="cyan"/>
                <w:lang w:val="sv-SE"/>
              </w:rPr>
              <w:t xml:space="preserve"> 29.5 GHz</w:t>
            </w:r>
          </w:p>
          <w:p w14:paraId="5D75EF33" w14:textId="77777777" w:rsidR="008D2A74" w:rsidRPr="00741FF0" w:rsidRDefault="008D2A74" w:rsidP="008D2A74">
            <w:pPr>
              <w:pStyle w:val="TAC"/>
              <w:rPr>
                <w:i/>
                <w:highlight w:val="cyan"/>
                <w:lang w:val="sv-SE"/>
              </w:rPr>
            </w:pPr>
            <w:r w:rsidRPr="00741FF0">
              <w:rPr>
                <w:rFonts w:cs="v4.2.0"/>
                <w:i/>
                <w:highlight w:val="cyan"/>
                <w:lang w:val="sv-SE"/>
              </w:rPr>
              <w:t xml:space="preserve">37 GHz &lt; f </w:t>
            </w:r>
            <w:r w:rsidRPr="00741FF0">
              <w:rPr>
                <w:rFonts w:cs="Arial"/>
                <w:i/>
                <w:highlight w:val="cyan"/>
                <w:lang w:val="sv-SE"/>
              </w:rPr>
              <w:t>≤</w:t>
            </w:r>
            <w:r w:rsidRPr="00741FF0">
              <w:rPr>
                <w:rFonts w:cs="v4.2.0"/>
                <w:i/>
                <w:highlight w:val="cyan"/>
                <w:lang w:val="sv-SE"/>
              </w:rPr>
              <w:t xml:space="preserve"> </w:t>
            </w:r>
            <w:r w:rsidRPr="00741FF0">
              <w:rPr>
                <w:rFonts w:cs="v4.2.0"/>
                <w:i/>
                <w:color w:val="FF0000"/>
                <w:highlight w:val="cyan"/>
                <w:lang w:val="sv-SE"/>
              </w:rPr>
              <w:t>40 GHz</w:t>
            </w:r>
          </w:p>
        </w:tc>
        <w:tc>
          <w:tcPr>
            <w:tcW w:w="1177" w:type="dxa"/>
            <w:shd w:val="clear" w:color="auto" w:fill="auto"/>
          </w:tcPr>
          <w:p w14:paraId="10665318" w14:textId="77777777" w:rsidR="008D2A74" w:rsidRPr="00741FF0" w:rsidRDefault="008D2A74" w:rsidP="008D2A74">
            <w:pPr>
              <w:pStyle w:val="TAC"/>
              <w:rPr>
                <w:i/>
                <w:color w:val="FF0000"/>
                <w:highlight w:val="cyan"/>
              </w:rPr>
            </w:pPr>
            <w:r w:rsidRPr="00741FF0">
              <w:rPr>
                <w:i/>
                <w:color w:val="FF0000"/>
                <w:highlight w:val="cyan"/>
              </w:rPr>
              <w:t>Yes</w:t>
            </w:r>
          </w:p>
        </w:tc>
      </w:tr>
      <w:tr w:rsidR="008D2A74" w:rsidRPr="00741FF0" w14:paraId="4B703F20" w14:textId="77777777" w:rsidTr="008D2A74">
        <w:trPr>
          <w:tblHeader/>
        </w:trPr>
        <w:tc>
          <w:tcPr>
            <w:tcW w:w="959" w:type="dxa"/>
            <w:shd w:val="clear" w:color="auto" w:fill="auto"/>
          </w:tcPr>
          <w:p w14:paraId="356A2561" w14:textId="77777777" w:rsidR="008D2A74" w:rsidRPr="00741FF0" w:rsidRDefault="008D2A74" w:rsidP="008D2A74">
            <w:pPr>
              <w:pStyle w:val="TAC"/>
              <w:rPr>
                <w:i/>
              </w:rPr>
            </w:pPr>
            <w:r w:rsidRPr="00741FF0">
              <w:rPr>
                <w:i/>
              </w:rPr>
              <w:t>9.4.3</w:t>
            </w:r>
          </w:p>
        </w:tc>
        <w:tc>
          <w:tcPr>
            <w:tcW w:w="1749" w:type="dxa"/>
            <w:shd w:val="clear" w:color="auto" w:fill="auto"/>
          </w:tcPr>
          <w:p w14:paraId="4428C05F" w14:textId="77777777" w:rsidR="008D2A74" w:rsidRPr="00741FF0" w:rsidRDefault="008D2A74" w:rsidP="008D2A74">
            <w:pPr>
              <w:pStyle w:val="TAC"/>
              <w:rPr>
                <w:i/>
              </w:rPr>
            </w:pPr>
            <w:r w:rsidRPr="00741FF0">
              <w:rPr>
                <w:i/>
              </w:rPr>
              <w:t>OTA t</w:t>
            </w:r>
            <w:r w:rsidRPr="00741FF0">
              <w:rPr>
                <w:rFonts w:hint="eastAsia"/>
                <w:i/>
              </w:rPr>
              <w:t>otal power dynamic range</w:t>
            </w:r>
          </w:p>
        </w:tc>
        <w:tc>
          <w:tcPr>
            <w:tcW w:w="2001" w:type="dxa"/>
            <w:shd w:val="clear" w:color="auto" w:fill="auto"/>
          </w:tcPr>
          <w:p w14:paraId="6A68D6F3" w14:textId="77777777" w:rsidR="008D2A74" w:rsidRPr="00741FF0" w:rsidRDefault="008D2A74" w:rsidP="008D2A74">
            <w:pPr>
              <w:pStyle w:val="TAC"/>
              <w:rPr>
                <w:i/>
              </w:rPr>
            </w:pPr>
            <w:r w:rsidRPr="00741FF0">
              <w:rPr>
                <w:i/>
              </w:rPr>
              <w:t>Not mentioned</w:t>
            </w:r>
          </w:p>
        </w:tc>
        <w:tc>
          <w:tcPr>
            <w:tcW w:w="2001" w:type="dxa"/>
            <w:shd w:val="clear" w:color="auto" w:fill="auto"/>
          </w:tcPr>
          <w:p w14:paraId="530B0B55" w14:textId="77777777" w:rsidR="008D2A74" w:rsidRPr="00741FF0" w:rsidRDefault="008D2A74" w:rsidP="008D2A74">
            <w:pPr>
              <w:pStyle w:val="TAC"/>
              <w:rPr>
                <w:i/>
              </w:rPr>
            </w:pPr>
            <w:r w:rsidRPr="00741FF0">
              <w:rPr>
                <w:i/>
              </w:rPr>
              <w:t>Not mentioned</w:t>
            </w:r>
          </w:p>
        </w:tc>
        <w:tc>
          <w:tcPr>
            <w:tcW w:w="2002" w:type="dxa"/>
            <w:shd w:val="clear" w:color="auto" w:fill="auto"/>
          </w:tcPr>
          <w:p w14:paraId="69BE9AA9" w14:textId="77777777" w:rsidR="008D2A74" w:rsidRPr="00741FF0" w:rsidRDefault="008D2A74" w:rsidP="008D2A74">
            <w:pPr>
              <w:pStyle w:val="TAC"/>
              <w:rPr>
                <w:i/>
              </w:rPr>
            </w:pPr>
            <w:r w:rsidRPr="00741FF0">
              <w:rPr>
                <w:i/>
              </w:rPr>
              <w:t>Not mentioned</w:t>
            </w:r>
          </w:p>
        </w:tc>
        <w:tc>
          <w:tcPr>
            <w:tcW w:w="1177" w:type="dxa"/>
            <w:shd w:val="clear" w:color="auto" w:fill="auto"/>
          </w:tcPr>
          <w:p w14:paraId="50403CFB" w14:textId="77777777" w:rsidR="008D2A74" w:rsidRPr="00741FF0" w:rsidRDefault="008D2A74" w:rsidP="008D2A74">
            <w:pPr>
              <w:pStyle w:val="TAC"/>
              <w:rPr>
                <w:i/>
              </w:rPr>
            </w:pPr>
            <w:r w:rsidRPr="00741FF0">
              <w:rPr>
                <w:i/>
              </w:rPr>
              <w:t>No</w:t>
            </w:r>
          </w:p>
        </w:tc>
      </w:tr>
      <w:tr w:rsidR="008D2A74" w:rsidRPr="00741FF0" w14:paraId="656FB64A" w14:textId="77777777" w:rsidTr="008D2A74">
        <w:trPr>
          <w:tblHeader/>
        </w:trPr>
        <w:tc>
          <w:tcPr>
            <w:tcW w:w="959" w:type="dxa"/>
            <w:shd w:val="clear" w:color="auto" w:fill="auto"/>
          </w:tcPr>
          <w:p w14:paraId="2C329594" w14:textId="77777777" w:rsidR="008D2A74" w:rsidRPr="00741FF0" w:rsidRDefault="008D2A74" w:rsidP="008D2A74">
            <w:pPr>
              <w:pStyle w:val="TAC"/>
              <w:rPr>
                <w:i/>
              </w:rPr>
            </w:pPr>
            <w:r w:rsidRPr="00741FF0">
              <w:rPr>
                <w:i/>
              </w:rPr>
              <w:t>6.5.1</w:t>
            </w:r>
          </w:p>
        </w:tc>
        <w:tc>
          <w:tcPr>
            <w:tcW w:w="1749" w:type="dxa"/>
            <w:shd w:val="clear" w:color="auto" w:fill="auto"/>
          </w:tcPr>
          <w:p w14:paraId="2BA11846" w14:textId="77777777" w:rsidR="008D2A74" w:rsidRPr="00741FF0" w:rsidRDefault="008D2A74" w:rsidP="008D2A74">
            <w:pPr>
              <w:pStyle w:val="TAC"/>
              <w:rPr>
                <w:i/>
              </w:rPr>
            </w:pPr>
            <w:r w:rsidRPr="00741FF0">
              <w:rPr>
                <w:i/>
              </w:rPr>
              <w:t>OTA transmitter OFF power</w:t>
            </w:r>
          </w:p>
        </w:tc>
        <w:tc>
          <w:tcPr>
            <w:tcW w:w="2001" w:type="dxa"/>
            <w:shd w:val="clear" w:color="auto" w:fill="auto"/>
          </w:tcPr>
          <w:p w14:paraId="5E2CF02C" w14:textId="77777777" w:rsidR="008D2A74" w:rsidRPr="00741FF0" w:rsidRDefault="008D2A74" w:rsidP="008D2A74">
            <w:pPr>
              <w:pStyle w:val="TAC"/>
              <w:rPr>
                <w:i/>
                <w:highlight w:val="cyan"/>
              </w:rPr>
            </w:pPr>
            <w:r w:rsidRPr="00741FF0">
              <w:rPr>
                <w:i/>
                <w:highlight w:val="cyan"/>
              </w:rPr>
              <w:t>Refer to OTA transient period</w:t>
            </w:r>
          </w:p>
        </w:tc>
        <w:tc>
          <w:tcPr>
            <w:tcW w:w="2001" w:type="dxa"/>
            <w:shd w:val="clear" w:color="auto" w:fill="auto"/>
          </w:tcPr>
          <w:p w14:paraId="7D06B168" w14:textId="77777777" w:rsidR="008D2A74" w:rsidRPr="00741FF0" w:rsidRDefault="008D2A74" w:rsidP="008D2A74">
            <w:pPr>
              <w:pStyle w:val="TAC"/>
              <w:rPr>
                <w:rFonts w:cs="Arial"/>
                <w:i/>
                <w:highlight w:val="cyan"/>
              </w:rPr>
            </w:pPr>
            <w:r w:rsidRPr="00741FF0">
              <w:rPr>
                <w:rFonts w:cs="Arial"/>
                <w:i/>
                <w:highlight w:val="cyan"/>
              </w:rPr>
              <w:t xml:space="preserve">24.25 </w:t>
            </w:r>
            <w:r w:rsidRPr="00741FF0">
              <w:rPr>
                <w:rFonts w:cs="v4.2.0"/>
                <w:i/>
                <w:highlight w:val="cyan"/>
              </w:rPr>
              <w:t xml:space="preserve">– </w:t>
            </w:r>
            <w:r w:rsidRPr="00741FF0">
              <w:rPr>
                <w:rFonts w:cs="Arial"/>
                <w:i/>
                <w:highlight w:val="cyan"/>
              </w:rPr>
              <w:t>29.5 GHz</w:t>
            </w:r>
          </w:p>
          <w:p w14:paraId="04D0D26E" w14:textId="77777777" w:rsidR="008D2A74" w:rsidRPr="00741FF0" w:rsidRDefault="008D2A74" w:rsidP="008D2A74">
            <w:pPr>
              <w:pStyle w:val="TAC"/>
              <w:rPr>
                <w:rFonts w:cs="v4.2.0"/>
                <w:i/>
                <w:highlight w:val="cyan"/>
                <w:lang w:val="sv-SE"/>
              </w:rPr>
            </w:pPr>
            <w:r w:rsidRPr="00741FF0">
              <w:rPr>
                <w:rFonts w:cs="v4.2.0"/>
                <w:i/>
                <w:highlight w:val="cyan"/>
              </w:rPr>
              <w:t xml:space="preserve">37 – </w:t>
            </w:r>
            <w:r w:rsidRPr="00741FF0">
              <w:rPr>
                <w:rFonts w:cs="v4.2.0"/>
                <w:i/>
                <w:color w:val="FF0000"/>
                <w:highlight w:val="cyan"/>
              </w:rPr>
              <w:t>40 GHz</w:t>
            </w:r>
          </w:p>
        </w:tc>
        <w:tc>
          <w:tcPr>
            <w:tcW w:w="2002" w:type="dxa"/>
            <w:shd w:val="clear" w:color="auto" w:fill="auto"/>
          </w:tcPr>
          <w:p w14:paraId="5A256BF3" w14:textId="77777777" w:rsidR="008D2A74" w:rsidRPr="00741FF0" w:rsidRDefault="008D2A74" w:rsidP="008D2A74">
            <w:pPr>
              <w:pStyle w:val="TAC"/>
              <w:rPr>
                <w:rFonts w:cs="v4.2.0"/>
                <w:i/>
                <w:highlight w:val="cyan"/>
                <w:lang w:val="sv-SE"/>
              </w:rPr>
            </w:pPr>
            <w:r w:rsidRPr="00741FF0">
              <w:rPr>
                <w:rFonts w:cs="v4.2.0"/>
                <w:i/>
                <w:highlight w:val="cyan"/>
                <w:lang w:val="sv-SE"/>
              </w:rPr>
              <w:t xml:space="preserve">24.15 GHz &lt; f </w:t>
            </w:r>
            <w:r w:rsidRPr="00741FF0">
              <w:rPr>
                <w:rFonts w:cs="Arial"/>
                <w:i/>
                <w:highlight w:val="cyan"/>
                <w:lang w:val="sv-SE"/>
              </w:rPr>
              <w:t>≤</w:t>
            </w:r>
            <w:r w:rsidRPr="00741FF0">
              <w:rPr>
                <w:rFonts w:cs="v4.2.0"/>
                <w:i/>
                <w:highlight w:val="cyan"/>
                <w:lang w:val="sv-SE"/>
              </w:rPr>
              <w:t xml:space="preserve"> 29.5 GHz</w:t>
            </w:r>
          </w:p>
          <w:p w14:paraId="68AB26A3" w14:textId="77777777" w:rsidR="008D2A74" w:rsidRPr="00741FF0" w:rsidRDefault="008D2A74" w:rsidP="008D2A74">
            <w:pPr>
              <w:pStyle w:val="TAC"/>
              <w:rPr>
                <w:i/>
                <w:highlight w:val="cyan"/>
                <w:lang w:val="sv-SE"/>
              </w:rPr>
            </w:pPr>
            <w:r w:rsidRPr="00741FF0">
              <w:rPr>
                <w:rFonts w:cs="v4.2.0"/>
                <w:i/>
                <w:highlight w:val="cyan"/>
                <w:lang w:val="sv-SE"/>
              </w:rPr>
              <w:t xml:space="preserve">37 GHz &lt; f </w:t>
            </w:r>
            <w:r w:rsidRPr="00741FF0">
              <w:rPr>
                <w:rFonts w:cs="Arial"/>
                <w:i/>
                <w:highlight w:val="cyan"/>
                <w:lang w:val="sv-SE"/>
              </w:rPr>
              <w:t>≤</w:t>
            </w:r>
            <w:r w:rsidRPr="00741FF0">
              <w:rPr>
                <w:rFonts w:cs="v4.2.0"/>
                <w:i/>
                <w:highlight w:val="cyan"/>
                <w:lang w:val="sv-SE"/>
              </w:rPr>
              <w:t xml:space="preserve"> </w:t>
            </w:r>
            <w:r w:rsidRPr="00741FF0">
              <w:rPr>
                <w:rFonts w:cs="v4.2.0"/>
                <w:i/>
                <w:color w:val="FF0000"/>
                <w:highlight w:val="cyan"/>
                <w:lang w:val="sv-SE"/>
              </w:rPr>
              <w:t>40 GHz</w:t>
            </w:r>
          </w:p>
        </w:tc>
        <w:tc>
          <w:tcPr>
            <w:tcW w:w="1177" w:type="dxa"/>
            <w:shd w:val="clear" w:color="auto" w:fill="auto"/>
          </w:tcPr>
          <w:p w14:paraId="08F6217F" w14:textId="77777777" w:rsidR="008D2A74" w:rsidRPr="00741FF0" w:rsidRDefault="008D2A74" w:rsidP="008D2A74">
            <w:pPr>
              <w:pStyle w:val="TAC"/>
              <w:rPr>
                <w:i/>
                <w:color w:val="FF0000"/>
                <w:highlight w:val="cyan"/>
              </w:rPr>
            </w:pPr>
            <w:r w:rsidRPr="00741FF0">
              <w:rPr>
                <w:i/>
                <w:color w:val="FF0000"/>
                <w:highlight w:val="cyan"/>
              </w:rPr>
              <w:t>Yes</w:t>
            </w:r>
          </w:p>
        </w:tc>
      </w:tr>
    </w:tbl>
    <w:p w14:paraId="3E15F2C2" w14:textId="77777777" w:rsidR="008D2A74" w:rsidRDefault="008D2A74" w:rsidP="000B2643">
      <w:pPr>
        <w:jc w:val="both"/>
        <w:rPr>
          <w:b/>
          <w:lang w:val="en-US" w:eastAsia="ja-JP"/>
        </w:rPr>
      </w:pPr>
    </w:p>
    <w:p w14:paraId="6B0ECEBF" w14:textId="77777777" w:rsidR="000A64DA" w:rsidRPr="00741FF0" w:rsidRDefault="000A64DA" w:rsidP="008D2A74">
      <w:pPr>
        <w:pStyle w:val="TH"/>
        <w:jc w:val="left"/>
        <w:rPr>
          <w:i/>
          <w:lang w:val="en-US" w:eastAsia="ja-JP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1749"/>
        <w:gridCol w:w="2001"/>
        <w:gridCol w:w="2001"/>
        <w:gridCol w:w="2002"/>
        <w:gridCol w:w="1177"/>
      </w:tblGrid>
      <w:tr w:rsidR="00B57FF1" w:rsidRPr="00741FF0" w14:paraId="79EE2B08" w14:textId="77777777" w:rsidTr="008D2A74">
        <w:trPr>
          <w:tblHeader/>
        </w:trPr>
        <w:tc>
          <w:tcPr>
            <w:tcW w:w="959" w:type="dxa"/>
            <w:shd w:val="clear" w:color="auto" w:fill="auto"/>
          </w:tcPr>
          <w:p w14:paraId="321E6029" w14:textId="77777777" w:rsidR="009F14F7" w:rsidRPr="00741FF0" w:rsidRDefault="009F14F7" w:rsidP="000A64DA">
            <w:pPr>
              <w:pStyle w:val="TAH"/>
              <w:rPr>
                <w:i/>
              </w:rPr>
            </w:pPr>
            <w:r w:rsidRPr="00741FF0">
              <w:rPr>
                <w:i/>
              </w:rPr>
              <w:t xml:space="preserve">Section </w:t>
            </w:r>
          </w:p>
          <w:p w14:paraId="525BD897" w14:textId="77777777" w:rsidR="009F14F7" w:rsidRPr="00741FF0" w:rsidRDefault="009F14F7" w:rsidP="000A64DA">
            <w:pPr>
              <w:pStyle w:val="TAH"/>
              <w:rPr>
                <w:i/>
              </w:rPr>
            </w:pPr>
            <w:r w:rsidRPr="00741FF0">
              <w:rPr>
                <w:i/>
              </w:rPr>
              <w:t>(TS 38.141-2)</w:t>
            </w:r>
          </w:p>
        </w:tc>
        <w:tc>
          <w:tcPr>
            <w:tcW w:w="1749" w:type="dxa"/>
            <w:shd w:val="clear" w:color="auto" w:fill="auto"/>
          </w:tcPr>
          <w:p w14:paraId="2890EE93" w14:textId="77777777" w:rsidR="009F14F7" w:rsidRPr="00741FF0" w:rsidRDefault="009F14F7" w:rsidP="000A64DA">
            <w:pPr>
              <w:pStyle w:val="TAH"/>
              <w:rPr>
                <w:i/>
              </w:rPr>
            </w:pPr>
            <w:r w:rsidRPr="00741FF0">
              <w:rPr>
                <w:i/>
              </w:rPr>
              <w:t>Requirement</w:t>
            </w:r>
          </w:p>
        </w:tc>
        <w:tc>
          <w:tcPr>
            <w:tcW w:w="2001" w:type="dxa"/>
            <w:shd w:val="clear" w:color="auto" w:fill="auto"/>
          </w:tcPr>
          <w:p w14:paraId="5B1D4F73" w14:textId="77777777" w:rsidR="009F14F7" w:rsidRPr="00741FF0" w:rsidRDefault="009F14F7" w:rsidP="000A64DA">
            <w:pPr>
              <w:pStyle w:val="TAH"/>
              <w:rPr>
                <w:i/>
              </w:rPr>
            </w:pPr>
            <w:r w:rsidRPr="00741FF0">
              <w:rPr>
                <w:i/>
              </w:rPr>
              <w:t>Frequency range</w:t>
            </w:r>
            <w:r w:rsidR="00B72FB5" w:rsidRPr="00741FF0">
              <w:rPr>
                <w:i/>
              </w:rPr>
              <w:t xml:space="preserve"> of operating band</w:t>
            </w:r>
            <w:r w:rsidRPr="00741FF0">
              <w:rPr>
                <w:i/>
              </w:rPr>
              <w:t xml:space="preserve"> applicable to test requirement </w:t>
            </w:r>
          </w:p>
          <w:p w14:paraId="0E7DC4A6" w14:textId="77777777" w:rsidR="009F14F7" w:rsidRPr="00741FF0" w:rsidRDefault="009F14F7" w:rsidP="000A64DA">
            <w:pPr>
              <w:pStyle w:val="TAH"/>
              <w:rPr>
                <w:i/>
              </w:rPr>
            </w:pPr>
            <w:r w:rsidRPr="00741FF0">
              <w:rPr>
                <w:i/>
              </w:rPr>
              <w:t>(NOTE 1)</w:t>
            </w:r>
          </w:p>
        </w:tc>
        <w:tc>
          <w:tcPr>
            <w:tcW w:w="2001" w:type="dxa"/>
            <w:shd w:val="clear" w:color="auto" w:fill="auto"/>
          </w:tcPr>
          <w:p w14:paraId="09EDCDEE" w14:textId="77777777" w:rsidR="009F14F7" w:rsidRPr="00741FF0" w:rsidRDefault="009F14F7" w:rsidP="009F14F7">
            <w:pPr>
              <w:pStyle w:val="TAH"/>
              <w:rPr>
                <w:i/>
              </w:rPr>
            </w:pPr>
            <w:r w:rsidRPr="00741FF0">
              <w:rPr>
                <w:i/>
              </w:rPr>
              <w:t>Frequency range applicable to test system uncertainty</w:t>
            </w:r>
            <w:r w:rsidR="00FF13B9" w:rsidRPr="00741FF0">
              <w:rPr>
                <w:i/>
              </w:rPr>
              <w:t xml:space="preserve"> (MU)</w:t>
            </w:r>
            <w:r w:rsidRPr="00741FF0">
              <w:rPr>
                <w:i/>
              </w:rPr>
              <w:t xml:space="preserve"> for test requirements</w:t>
            </w:r>
          </w:p>
          <w:p w14:paraId="0301CABA" w14:textId="77777777" w:rsidR="009F14F7" w:rsidRPr="00741FF0" w:rsidRDefault="009F14F7" w:rsidP="009F14F7">
            <w:pPr>
              <w:pStyle w:val="TAH"/>
              <w:rPr>
                <w:i/>
              </w:rPr>
            </w:pPr>
            <w:r w:rsidRPr="00741FF0">
              <w:rPr>
                <w:i/>
              </w:rPr>
              <w:t>(Sec. 4.1.2)</w:t>
            </w:r>
          </w:p>
          <w:p w14:paraId="76CAFBF0" w14:textId="77777777" w:rsidR="009F14F7" w:rsidRPr="00741FF0" w:rsidRDefault="009F14F7" w:rsidP="009F14F7">
            <w:pPr>
              <w:pStyle w:val="TAH"/>
              <w:rPr>
                <w:i/>
              </w:rPr>
            </w:pPr>
            <w:r w:rsidRPr="00741FF0">
              <w:rPr>
                <w:i/>
              </w:rPr>
              <w:t>(NOTE 1)</w:t>
            </w:r>
          </w:p>
        </w:tc>
        <w:tc>
          <w:tcPr>
            <w:tcW w:w="2002" w:type="dxa"/>
            <w:shd w:val="clear" w:color="auto" w:fill="auto"/>
          </w:tcPr>
          <w:p w14:paraId="64301322" w14:textId="77777777" w:rsidR="009F14F7" w:rsidRPr="00741FF0" w:rsidRDefault="009F14F7" w:rsidP="000A64DA">
            <w:pPr>
              <w:pStyle w:val="TAH"/>
              <w:rPr>
                <w:i/>
              </w:rPr>
            </w:pPr>
            <w:r w:rsidRPr="00741FF0">
              <w:rPr>
                <w:i/>
              </w:rPr>
              <w:t>Frequency range applicable to test tolerance</w:t>
            </w:r>
            <w:r w:rsidR="00FF13B9" w:rsidRPr="00741FF0">
              <w:rPr>
                <w:i/>
              </w:rPr>
              <w:t xml:space="preserve"> (TT)</w:t>
            </w:r>
            <w:r w:rsidRPr="00741FF0">
              <w:rPr>
                <w:i/>
              </w:rPr>
              <w:t xml:space="preserve"> for test requirements</w:t>
            </w:r>
          </w:p>
          <w:p w14:paraId="235AF451" w14:textId="77777777" w:rsidR="009F14F7" w:rsidRPr="00741FF0" w:rsidRDefault="009F14F7" w:rsidP="000A64DA">
            <w:pPr>
              <w:pStyle w:val="TAH"/>
              <w:rPr>
                <w:i/>
              </w:rPr>
            </w:pPr>
            <w:r w:rsidRPr="00741FF0">
              <w:rPr>
                <w:i/>
              </w:rPr>
              <w:t>(Annex C)</w:t>
            </w:r>
          </w:p>
          <w:p w14:paraId="735B8FA7" w14:textId="77777777" w:rsidR="009F14F7" w:rsidRPr="00741FF0" w:rsidRDefault="009F14F7" w:rsidP="000A64DA">
            <w:pPr>
              <w:pStyle w:val="TAH"/>
              <w:rPr>
                <w:i/>
              </w:rPr>
            </w:pPr>
            <w:r w:rsidRPr="00741FF0">
              <w:rPr>
                <w:i/>
              </w:rPr>
              <w:t>(NOTE 1)</w:t>
            </w:r>
          </w:p>
        </w:tc>
        <w:tc>
          <w:tcPr>
            <w:tcW w:w="1177" w:type="dxa"/>
            <w:shd w:val="clear" w:color="auto" w:fill="auto"/>
          </w:tcPr>
          <w:p w14:paraId="1AA2FDC5" w14:textId="77777777" w:rsidR="009F14F7" w:rsidRPr="00741FF0" w:rsidRDefault="009F14F7" w:rsidP="000A64DA">
            <w:pPr>
              <w:pStyle w:val="TAH"/>
              <w:rPr>
                <w:i/>
              </w:rPr>
            </w:pPr>
            <w:r w:rsidRPr="00741FF0">
              <w:rPr>
                <w:rFonts w:hint="eastAsia"/>
                <w:i/>
              </w:rPr>
              <w:t>N</w:t>
            </w:r>
            <w:r w:rsidRPr="00741FF0">
              <w:rPr>
                <w:i/>
              </w:rPr>
              <w:t>ecessity to update for introduction of n259</w:t>
            </w:r>
          </w:p>
        </w:tc>
      </w:tr>
      <w:tr w:rsidR="009F14F7" w:rsidRPr="00741FF0" w14:paraId="2F26098B" w14:textId="77777777" w:rsidTr="008D2A74">
        <w:trPr>
          <w:tblHeader/>
        </w:trPr>
        <w:tc>
          <w:tcPr>
            <w:tcW w:w="9889" w:type="dxa"/>
            <w:gridSpan w:val="6"/>
            <w:shd w:val="clear" w:color="auto" w:fill="BFBFBF"/>
          </w:tcPr>
          <w:p w14:paraId="40F5C226" w14:textId="77777777" w:rsidR="009F14F7" w:rsidRPr="00741FF0" w:rsidRDefault="009F14F7" w:rsidP="000A64DA">
            <w:pPr>
              <w:pStyle w:val="TAC"/>
              <w:rPr>
                <w:i/>
              </w:rPr>
            </w:pPr>
            <w:r w:rsidRPr="00741FF0">
              <w:rPr>
                <w:i/>
              </w:rPr>
              <w:t>Radiated transmitter characteristics</w:t>
            </w:r>
          </w:p>
        </w:tc>
      </w:tr>
      <w:tr w:rsidR="00372523" w:rsidRPr="00741FF0" w14:paraId="00EB6DAA" w14:textId="77777777" w:rsidTr="008D2A74">
        <w:trPr>
          <w:tblHeader/>
        </w:trPr>
        <w:tc>
          <w:tcPr>
            <w:tcW w:w="959" w:type="dxa"/>
            <w:shd w:val="clear" w:color="auto" w:fill="auto"/>
          </w:tcPr>
          <w:p w14:paraId="155AAC62" w14:textId="384A7DDF" w:rsidR="00372523" w:rsidRPr="00741FF0" w:rsidRDefault="00372523" w:rsidP="000A64DA">
            <w:pPr>
              <w:pStyle w:val="TAC"/>
              <w:rPr>
                <w:i/>
              </w:rPr>
            </w:pPr>
            <w:r w:rsidRPr="00741FF0">
              <w:rPr>
                <w:i/>
              </w:rPr>
              <w:t>6.5.2</w:t>
            </w:r>
          </w:p>
        </w:tc>
        <w:tc>
          <w:tcPr>
            <w:tcW w:w="1749" w:type="dxa"/>
            <w:shd w:val="clear" w:color="auto" w:fill="auto"/>
          </w:tcPr>
          <w:p w14:paraId="5293D88F" w14:textId="1CCBB68B" w:rsidR="00372523" w:rsidRPr="00741FF0" w:rsidRDefault="00372523" w:rsidP="000A64DA">
            <w:pPr>
              <w:pStyle w:val="TAC"/>
              <w:rPr>
                <w:i/>
              </w:rPr>
            </w:pPr>
            <w:r w:rsidRPr="00741FF0">
              <w:rPr>
                <w:i/>
              </w:rPr>
              <w:t>OTA transient period</w:t>
            </w:r>
          </w:p>
        </w:tc>
        <w:tc>
          <w:tcPr>
            <w:tcW w:w="2001" w:type="dxa"/>
            <w:shd w:val="clear" w:color="auto" w:fill="auto"/>
          </w:tcPr>
          <w:p w14:paraId="4E26C6DD" w14:textId="77777777" w:rsidR="00372523" w:rsidRPr="00741FF0" w:rsidRDefault="00372523" w:rsidP="00372523">
            <w:pPr>
              <w:pStyle w:val="TAC"/>
              <w:rPr>
                <w:rFonts w:cs="v4.2.0"/>
                <w:i/>
                <w:highlight w:val="cyan"/>
              </w:rPr>
            </w:pPr>
            <w:r w:rsidRPr="00741FF0">
              <w:rPr>
                <w:rFonts w:cs="v4.2.0"/>
                <w:i/>
                <w:highlight w:val="cyan"/>
                <w:lang w:val="sv-SE"/>
              </w:rPr>
              <w:t xml:space="preserve">24.15 </w:t>
            </w:r>
            <w:r w:rsidRPr="00741FF0">
              <w:rPr>
                <w:rFonts w:cs="v4.2.0"/>
                <w:i/>
                <w:highlight w:val="cyan"/>
              </w:rPr>
              <w:t>GHz</w:t>
            </w:r>
            <w:r w:rsidRPr="00741FF0">
              <w:rPr>
                <w:rFonts w:cs="v4.2.0"/>
                <w:i/>
                <w:highlight w:val="cyan"/>
                <w:lang w:val="sv-SE"/>
              </w:rPr>
              <w:t xml:space="preserve"> </w:t>
            </w:r>
            <w:r w:rsidRPr="00741FF0">
              <w:rPr>
                <w:rFonts w:cs="v4.2.0"/>
                <w:i/>
                <w:highlight w:val="cyan"/>
              </w:rPr>
              <w:t xml:space="preserve">&lt; f </w:t>
            </w:r>
            <w:r w:rsidRPr="00741FF0">
              <w:rPr>
                <w:rFonts w:cs="Arial"/>
                <w:i/>
                <w:highlight w:val="cyan"/>
              </w:rPr>
              <w:t>≤</w:t>
            </w:r>
            <w:r w:rsidRPr="00741FF0">
              <w:rPr>
                <w:rFonts w:cs="v4.2.0"/>
                <w:i/>
                <w:highlight w:val="cyan"/>
              </w:rPr>
              <w:t xml:space="preserve"> </w:t>
            </w:r>
            <w:r w:rsidRPr="00741FF0">
              <w:rPr>
                <w:rFonts w:cs="v4.2.0"/>
                <w:i/>
                <w:highlight w:val="cyan"/>
                <w:lang w:val="sv-SE"/>
              </w:rPr>
              <w:t>29.5</w:t>
            </w:r>
            <w:r w:rsidRPr="00741FF0">
              <w:rPr>
                <w:rFonts w:cs="v4.2.0"/>
                <w:i/>
                <w:highlight w:val="cyan"/>
              </w:rPr>
              <w:t xml:space="preserve"> GHz</w:t>
            </w:r>
          </w:p>
          <w:p w14:paraId="0CE7BF31" w14:textId="40A7FA5B" w:rsidR="00372523" w:rsidRPr="00741FF0" w:rsidRDefault="00372523" w:rsidP="000A64DA">
            <w:pPr>
              <w:pStyle w:val="TAC"/>
              <w:rPr>
                <w:i/>
                <w:highlight w:val="yellow"/>
              </w:rPr>
            </w:pPr>
            <w:r w:rsidRPr="00741FF0">
              <w:rPr>
                <w:rFonts w:cs="v4.2.0"/>
                <w:i/>
                <w:highlight w:val="cyan"/>
                <w:lang w:val="sv-SE"/>
              </w:rPr>
              <w:t xml:space="preserve">37 </w:t>
            </w:r>
            <w:r w:rsidRPr="00741FF0">
              <w:rPr>
                <w:rFonts w:cs="v4.2.0"/>
                <w:i/>
                <w:highlight w:val="cyan"/>
              </w:rPr>
              <w:t xml:space="preserve">GHz </w:t>
            </w:r>
            <w:r w:rsidRPr="00741FF0">
              <w:rPr>
                <w:rFonts w:cs="v4.2.0"/>
                <w:i/>
                <w:highlight w:val="cyan"/>
                <w:lang w:val="sv-SE"/>
              </w:rPr>
              <w:t xml:space="preserve">&lt; f </w:t>
            </w:r>
            <w:r w:rsidRPr="00741FF0">
              <w:rPr>
                <w:rFonts w:cs="Arial"/>
                <w:i/>
                <w:highlight w:val="cyan"/>
                <w:lang w:val="sv-SE"/>
              </w:rPr>
              <w:t>≤</w:t>
            </w:r>
            <w:r w:rsidRPr="00741FF0">
              <w:rPr>
                <w:rFonts w:cs="v4.2.0"/>
                <w:i/>
                <w:highlight w:val="cyan"/>
                <w:lang w:val="sv-SE"/>
              </w:rPr>
              <w:t xml:space="preserve"> </w:t>
            </w:r>
            <w:r w:rsidRPr="00741FF0">
              <w:rPr>
                <w:rFonts w:cs="v4.2.0"/>
                <w:i/>
                <w:color w:val="FF0000"/>
                <w:highlight w:val="cyan"/>
                <w:lang w:val="sv-SE"/>
              </w:rPr>
              <w:t>40</w:t>
            </w:r>
            <w:r w:rsidRPr="00741FF0">
              <w:rPr>
                <w:rFonts w:cs="v4.2.0"/>
                <w:i/>
                <w:color w:val="FF0000"/>
                <w:highlight w:val="cyan"/>
              </w:rPr>
              <w:t xml:space="preserve"> GHz</w:t>
            </w:r>
          </w:p>
        </w:tc>
        <w:tc>
          <w:tcPr>
            <w:tcW w:w="2001" w:type="dxa"/>
            <w:shd w:val="clear" w:color="auto" w:fill="auto"/>
          </w:tcPr>
          <w:p w14:paraId="319E7B17" w14:textId="073C4862" w:rsidR="00372523" w:rsidRPr="00741FF0" w:rsidRDefault="00372523" w:rsidP="009F14F7">
            <w:pPr>
              <w:pStyle w:val="TAC"/>
              <w:rPr>
                <w:rFonts w:cs="Arial"/>
                <w:i/>
                <w:highlight w:val="yellow"/>
              </w:rPr>
            </w:pPr>
            <w:r w:rsidRPr="00741FF0">
              <w:rPr>
                <w:rFonts w:cs="v4.2.0"/>
                <w:i/>
                <w:highlight w:val="cyan"/>
                <w:lang w:val="sv-SE"/>
              </w:rPr>
              <w:t>-</w:t>
            </w:r>
          </w:p>
        </w:tc>
        <w:tc>
          <w:tcPr>
            <w:tcW w:w="2002" w:type="dxa"/>
            <w:shd w:val="clear" w:color="auto" w:fill="auto"/>
          </w:tcPr>
          <w:p w14:paraId="27E4F55A" w14:textId="2EB18A7B" w:rsidR="00372523" w:rsidRPr="00741FF0" w:rsidRDefault="00372523" w:rsidP="003A4FA6">
            <w:pPr>
              <w:pStyle w:val="TAC"/>
              <w:rPr>
                <w:rFonts w:cs="v4.2.0"/>
                <w:i/>
                <w:highlight w:val="yellow"/>
                <w:lang w:val="sv-SE"/>
              </w:rPr>
            </w:pPr>
            <w:r w:rsidRPr="00741FF0">
              <w:rPr>
                <w:rFonts w:cs="v4.2.0"/>
                <w:i/>
                <w:highlight w:val="cyan"/>
                <w:lang w:val="sv-SE"/>
              </w:rPr>
              <w:t>-</w:t>
            </w:r>
          </w:p>
        </w:tc>
        <w:tc>
          <w:tcPr>
            <w:tcW w:w="1177" w:type="dxa"/>
            <w:shd w:val="clear" w:color="auto" w:fill="auto"/>
          </w:tcPr>
          <w:p w14:paraId="15A548ED" w14:textId="6C1A50F8" w:rsidR="00372523" w:rsidRPr="00741FF0" w:rsidRDefault="00372523" w:rsidP="000A64DA">
            <w:pPr>
              <w:pStyle w:val="TAC"/>
              <w:rPr>
                <w:i/>
                <w:color w:val="FF0000"/>
                <w:highlight w:val="yellow"/>
              </w:rPr>
            </w:pPr>
            <w:r w:rsidRPr="00741FF0">
              <w:rPr>
                <w:i/>
                <w:color w:val="FF0000"/>
                <w:highlight w:val="cyan"/>
              </w:rPr>
              <w:t>Yes</w:t>
            </w:r>
          </w:p>
        </w:tc>
      </w:tr>
      <w:tr w:rsidR="00372523" w:rsidRPr="00741FF0" w14:paraId="05606AAF" w14:textId="77777777" w:rsidTr="008D2A74">
        <w:trPr>
          <w:tblHeader/>
        </w:trPr>
        <w:tc>
          <w:tcPr>
            <w:tcW w:w="959" w:type="dxa"/>
            <w:shd w:val="clear" w:color="auto" w:fill="auto"/>
          </w:tcPr>
          <w:p w14:paraId="2EFEB916" w14:textId="48A13474" w:rsidR="00372523" w:rsidRPr="00741FF0" w:rsidRDefault="00372523" w:rsidP="000A64DA">
            <w:pPr>
              <w:pStyle w:val="TAC"/>
              <w:rPr>
                <w:i/>
              </w:rPr>
            </w:pPr>
            <w:r w:rsidRPr="00741FF0">
              <w:rPr>
                <w:i/>
              </w:rPr>
              <w:t>6.6.2</w:t>
            </w:r>
          </w:p>
        </w:tc>
        <w:tc>
          <w:tcPr>
            <w:tcW w:w="1749" w:type="dxa"/>
            <w:shd w:val="clear" w:color="auto" w:fill="auto"/>
          </w:tcPr>
          <w:p w14:paraId="7D0F4925" w14:textId="6B661171" w:rsidR="00372523" w:rsidRPr="00741FF0" w:rsidRDefault="00372523" w:rsidP="000A64DA">
            <w:pPr>
              <w:pStyle w:val="TAC"/>
              <w:rPr>
                <w:i/>
              </w:rPr>
            </w:pPr>
            <w:r w:rsidRPr="00741FF0">
              <w:rPr>
                <w:i/>
              </w:rPr>
              <w:t>OTA frequency error</w:t>
            </w:r>
          </w:p>
        </w:tc>
        <w:tc>
          <w:tcPr>
            <w:tcW w:w="2001" w:type="dxa"/>
            <w:shd w:val="clear" w:color="auto" w:fill="auto"/>
          </w:tcPr>
          <w:p w14:paraId="4E760D92" w14:textId="45B80AF2" w:rsidR="00372523" w:rsidRPr="00741FF0" w:rsidRDefault="00372523" w:rsidP="000A64DA">
            <w:pPr>
              <w:pStyle w:val="TAC"/>
              <w:rPr>
                <w:i/>
                <w:highlight w:val="yellow"/>
              </w:rPr>
            </w:pPr>
            <w:r w:rsidRPr="00741FF0">
              <w:rPr>
                <w:i/>
              </w:rPr>
              <w:t>Not mentioned</w:t>
            </w:r>
          </w:p>
        </w:tc>
        <w:tc>
          <w:tcPr>
            <w:tcW w:w="2001" w:type="dxa"/>
            <w:shd w:val="clear" w:color="auto" w:fill="auto"/>
          </w:tcPr>
          <w:p w14:paraId="21F38111" w14:textId="4088B929" w:rsidR="00372523" w:rsidRPr="00741FF0" w:rsidRDefault="00372523" w:rsidP="009F14F7">
            <w:pPr>
              <w:pStyle w:val="TAC"/>
              <w:rPr>
                <w:rFonts w:cs="Arial"/>
                <w:i/>
                <w:highlight w:val="yellow"/>
              </w:rPr>
            </w:pPr>
            <w:r w:rsidRPr="00741FF0">
              <w:rPr>
                <w:i/>
              </w:rPr>
              <w:t>Not mentioned</w:t>
            </w:r>
          </w:p>
        </w:tc>
        <w:tc>
          <w:tcPr>
            <w:tcW w:w="2002" w:type="dxa"/>
            <w:shd w:val="clear" w:color="auto" w:fill="auto"/>
          </w:tcPr>
          <w:p w14:paraId="15AB39A7" w14:textId="58342C2A" w:rsidR="00372523" w:rsidRPr="00741FF0" w:rsidRDefault="00372523" w:rsidP="003A4FA6">
            <w:pPr>
              <w:pStyle w:val="TAC"/>
              <w:rPr>
                <w:rFonts w:cs="v4.2.0"/>
                <w:i/>
                <w:highlight w:val="yellow"/>
                <w:lang w:val="sv-SE"/>
              </w:rPr>
            </w:pPr>
            <w:r w:rsidRPr="00741FF0">
              <w:rPr>
                <w:i/>
              </w:rPr>
              <w:t>Not mentioned</w:t>
            </w:r>
          </w:p>
        </w:tc>
        <w:tc>
          <w:tcPr>
            <w:tcW w:w="1177" w:type="dxa"/>
            <w:shd w:val="clear" w:color="auto" w:fill="auto"/>
          </w:tcPr>
          <w:p w14:paraId="64CF724A" w14:textId="648F3207" w:rsidR="00372523" w:rsidRPr="00741FF0" w:rsidRDefault="00372523" w:rsidP="000A64DA">
            <w:pPr>
              <w:pStyle w:val="TAC"/>
              <w:rPr>
                <w:i/>
                <w:color w:val="FF0000"/>
                <w:highlight w:val="yellow"/>
              </w:rPr>
            </w:pPr>
            <w:r w:rsidRPr="00741FF0">
              <w:rPr>
                <w:i/>
              </w:rPr>
              <w:t>No</w:t>
            </w:r>
          </w:p>
        </w:tc>
      </w:tr>
      <w:tr w:rsidR="00372523" w:rsidRPr="00741FF0" w14:paraId="566087FA" w14:textId="77777777" w:rsidTr="008D2A74">
        <w:trPr>
          <w:tblHeader/>
        </w:trPr>
        <w:tc>
          <w:tcPr>
            <w:tcW w:w="959" w:type="dxa"/>
            <w:shd w:val="clear" w:color="auto" w:fill="auto"/>
          </w:tcPr>
          <w:p w14:paraId="78619659" w14:textId="647F3086" w:rsidR="00372523" w:rsidRPr="00741FF0" w:rsidRDefault="00372523" w:rsidP="000A64DA">
            <w:pPr>
              <w:pStyle w:val="TAC"/>
              <w:rPr>
                <w:i/>
              </w:rPr>
            </w:pPr>
            <w:r w:rsidRPr="00741FF0">
              <w:rPr>
                <w:i/>
              </w:rPr>
              <w:t>6.6.3</w:t>
            </w:r>
          </w:p>
        </w:tc>
        <w:tc>
          <w:tcPr>
            <w:tcW w:w="1749" w:type="dxa"/>
            <w:shd w:val="clear" w:color="auto" w:fill="auto"/>
          </w:tcPr>
          <w:p w14:paraId="52D1DD86" w14:textId="7E7579CA" w:rsidR="00372523" w:rsidRPr="00741FF0" w:rsidRDefault="00372523" w:rsidP="000A64DA">
            <w:pPr>
              <w:pStyle w:val="TAC"/>
              <w:rPr>
                <w:i/>
              </w:rPr>
            </w:pPr>
            <w:r w:rsidRPr="00741FF0">
              <w:rPr>
                <w:i/>
              </w:rPr>
              <w:t>OTA modulation quality</w:t>
            </w:r>
          </w:p>
        </w:tc>
        <w:tc>
          <w:tcPr>
            <w:tcW w:w="2001" w:type="dxa"/>
            <w:shd w:val="clear" w:color="auto" w:fill="auto"/>
          </w:tcPr>
          <w:p w14:paraId="582C4DFF" w14:textId="7BCE36E9" w:rsidR="00372523" w:rsidRPr="00741FF0" w:rsidRDefault="00372523" w:rsidP="000A64DA">
            <w:pPr>
              <w:pStyle w:val="TAC"/>
              <w:rPr>
                <w:i/>
                <w:highlight w:val="yellow"/>
              </w:rPr>
            </w:pPr>
            <w:r w:rsidRPr="00741FF0">
              <w:rPr>
                <w:i/>
              </w:rPr>
              <w:t>Not mentioned</w:t>
            </w:r>
          </w:p>
        </w:tc>
        <w:tc>
          <w:tcPr>
            <w:tcW w:w="2001" w:type="dxa"/>
            <w:shd w:val="clear" w:color="auto" w:fill="auto"/>
          </w:tcPr>
          <w:p w14:paraId="36B91431" w14:textId="311D84A7" w:rsidR="00372523" w:rsidRPr="00741FF0" w:rsidRDefault="00372523" w:rsidP="009F14F7">
            <w:pPr>
              <w:pStyle w:val="TAC"/>
              <w:rPr>
                <w:rFonts w:cs="Arial"/>
                <w:i/>
                <w:highlight w:val="yellow"/>
              </w:rPr>
            </w:pPr>
            <w:r w:rsidRPr="00741FF0">
              <w:rPr>
                <w:i/>
              </w:rPr>
              <w:t>Not mentioned</w:t>
            </w:r>
          </w:p>
        </w:tc>
        <w:tc>
          <w:tcPr>
            <w:tcW w:w="2002" w:type="dxa"/>
            <w:shd w:val="clear" w:color="auto" w:fill="auto"/>
          </w:tcPr>
          <w:p w14:paraId="75486C7F" w14:textId="5476C5D2" w:rsidR="00372523" w:rsidRPr="00741FF0" w:rsidRDefault="00372523" w:rsidP="003A4FA6">
            <w:pPr>
              <w:pStyle w:val="TAC"/>
              <w:rPr>
                <w:rFonts w:cs="v4.2.0"/>
                <w:i/>
                <w:highlight w:val="yellow"/>
                <w:lang w:val="sv-SE"/>
              </w:rPr>
            </w:pPr>
            <w:r w:rsidRPr="00741FF0">
              <w:rPr>
                <w:i/>
              </w:rPr>
              <w:t>Not mentioned</w:t>
            </w:r>
          </w:p>
        </w:tc>
        <w:tc>
          <w:tcPr>
            <w:tcW w:w="1177" w:type="dxa"/>
            <w:shd w:val="clear" w:color="auto" w:fill="auto"/>
          </w:tcPr>
          <w:p w14:paraId="76773606" w14:textId="6B8FEA3E" w:rsidR="00372523" w:rsidRPr="00741FF0" w:rsidRDefault="00372523" w:rsidP="000A64DA">
            <w:pPr>
              <w:pStyle w:val="TAC"/>
              <w:rPr>
                <w:i/>
                <w:color w:val="FF0000"/>
                <w:highlight w:val="yellow"/>
              </w:rPr>
            </w:pPr>
            <w:r w:rsidRPr="00741FF0">
              <w:rPr>
                <w:i/>
              </w:rPr>
              <w:t>No</w:t>
            </w:r>
          </w:p>
        </w:tc>
      </w:tr>
      <w:tr w:rsidR="00372523" w:rsidRPr="00741FF0" w14:paraId="3F07F4BD" w14:textId="77777777" w:rsidTr="008D2A74">
        <w:trPr>
          <w:tblHeader/>
        </w:trPr>
        <w:tc>
          <w:tcPr>
            <w:tcW w:w="959" w:type="dxa"/>
            <w:shd w:val="clear" w:color="auto" w:fill="auto"/>
          </w:tcPr>
          <w:p w14:paraId="29BA73E9" w14:textId="0B1A4E61" w:rsidR="00372523" w:rsidRPr="00741FF0" w:rsidRDefault="00372523" w:rsidP="000A64DA">
            <w:pPr>
              <w:pStyle w:val="TAC"/>
              <w:rPr>
                <w:i/>
              </w:rPr>
            </w:pPr>
            <w:r w:rsidRPr="00741FF0">
              <w:rPr>
                <w:i/>
              </w:rPr>
              <w:t>6.6.4</w:t>
            </w:r>
          </w:p>
        </w:tc>
        <w:tc>
          <w:tcPr>
            <w:tcW w:w="1749" w:type="dxa"/>
            <w:shd w:val="clear" w:color="auto" w:fill="auto"/>
          </w:tcPr>
          <w:p w14:paraId="70FD7946" w14:textId="0B3D8A7A" w:rsidR="00372523" w:rsidRPr="00741FF0" w:rsidRDefault="00372523" w:rsidP="000A64DA">
            <w:pPr>
              <w:pStyle w:val="TAC"/>
              <w:rPr>
                <w:i/>
              </w:rPr>
            </w:pPr>
            <w:r w:rsidRPr="00741FF0">
              <w:rPr>
                <w:i/>
              </w:rPr>
              <w:t>OTA time alignment error</w:t>
            </w:r>
          </w:p>
        </w:tc>
        <w:tc>
          <w:tcPr>
            <w:tcW w:w="2001" w:type="dxa"/>
            <w:shd w:val="clear" w:color="auto" w:fill="auto"/>
          </w:tcPr>
          <w:p w14:paraId="47226525" w14:textId="52F61661" w:rsidR="00372523" w:rsidRPr="00741FF0" w:rsidRDefault="00372523" w:rsidP="000A64DA">
            <w:pPr>
              <w:pStyle w:val="TAC"/>
              <w:rPr>
                <w:i/>
                <w:highlight w:val="yellow"/>
              </w:rPr>
            </w:pPr>
            <w:r w:rsidRPr="00741FF0">
              <w:rPr>
                <w:i/>
              </w:rPr>
              <w:t>Not mentioned</w:t>
            </w:r>
          </w:p>
        </w:tc>
        <w:tc>
          <w:tcPr>
            <w:tcW w:w="2001" w:type="dxa"/>
            <w:shd w:val="clear" w:color="auto" w:fill="auto"/>
          </w:tcPr>
          <w:p w14:paraId="0D8F19E1" w14:textId="45C55996" w:rsidR="00372523" w:rsidRPr="00741FF0" w:rsidRDefault="00372523" w:rsidP="009F14F7">
            <w:pPr>
              <w:pStyle w:val="TAC"/>
              <w:rPr>
                <w:rFonts w:cs="Arial"/>
                <w:i/>
                <w:highlight w:val="yellow"/>
              </w:rPr>
            </w:pPr>
            <w:r w:rsidRPr="00741FF0">
              <w:rPr>
                <w:i/>
              </w:rPr>
              <w:t>Not mentioned</w:t>
            </w:r>
          </w:p>
        </w:tc>
        <w:tc>
          <w:tcPr>
            <w:tcW w:w="2002" w:type="dxa"/>
            <w:shd w:val="clear" w:color="auto" w:fill="auto"/>
          </w:tcPr>
          <w:p w14:paraId="45E0939F" w14:textId="3F0A9ADF" w:rsidR="00372523" w:rsidRPr="00741FF0" w:rsidRDefault="00372523" w:rsidP="003A4FA6">
            <w:pPr>
              <w:pStyle w:val="TAC"/>
              <w:rPr>
                <w:rFonts w:cs="v4.2.0"/>
                <w:i/>
                <w:highlight w:val="yellow"/>
                <w:lang w:val="sv-SE"/>
              </w:rPr>
            </w:pPr>
            <w:r w:rsidRPr="00741FF0">
              <w:rPr>
                <w:i/>
              </w:rPr>
              <w:t>Not mentioned</w:t>
            </w:r>
          </w:p>
        </w:tc>
        <w:tc>
          <w:tcPr>
            <w:tcW w:w="1177" w:type="dxa"/>
            <w:shd w:val="clear" w:color="auto" w:fill="auto"/>
          </w:tcPr>
          <w:p w14:paraId="538C0E28" w14:textId="14E42C83" w:rsidR="00372523" w:rsidRPr="00741FF0" w:rsidRDefault="00372523" w:rsidP="000A64DA">
            <w:pPr>
              <w:pStyle w:val="TAC"/>
              <w:rPr>
                <w:i/>
                <w:color w:val="FF0000"/>
                <w:highlight w:val="yellow"/>
              </w:rPr>
            </w:pPr>
            <w:r w:rsidRPr="00741FF0">
              <w:rPr>
                <w:i/>
              </w:rPr>
              <w:t>No</w:t>
            </w:r>
          </w:p>
        </w:tc>
      </w:tr>
      <w:tr w:rsidR="00372523" w:rsidRPr="00741FF0" w14:paraId="3C5C0215" w14:textId="77777777" w:rsidTr="008D2A74">
        <w:trPr>
          <w:tblHeader/>
        </w:trPr>
        <w:tc>
          <w:tcPr>
            <w:tcW w:w="959" w:type="dxa"/>
            <w:shd w:val="clear" w:color="auto" w:fill="auto"/>
          </w:tcPr>
          <w:p w14:paraId="42B5854D" w14:textId="108C6CB8" w:rsidR="00372523" w:rsidRPr="00741FF0" w:rsidRDefault="00372523" w:rsidP="000A64DA">
            <w:pPr>
              <w:pStyle w:val="TAC"/>
              <w:rPr>
                <w:i/>
              </w:rPr>
            </w:pPr>
            <w:r w:rsidRPr="00741FF0">
              <w:rPr>
                <w:i/>
              </w:rPr>
              <w:t>6.7.1</w:t>
            </w:r>
          </w:p>
        </w:tc>
        <w:tc>
          <w:tcPr>
            <w:tcW w:w="1749" w:type="dxa"/>
            <w:shd w:val="clear" w:color="auto" w:fill="auto"/>
          </w:tcPr>
          <w:p w14:paraId="48C7BACE" w14:textId="76337B20" w:rsidR="00372523" w:rsidRPr="00741FF0" w:rsidRDefault="00372523" w:rsidP="000A64DA">
            <w:pPr>
              <w:pStyle w:val="TAC"/>
              <w:rPr>
                <w:i/>
              </w:rPr>
            </w:pPr>
            <w:r w:rsidRPr="00741FF0">
              <w:rPr>
                <w:i/>
              </w:rPr>
              <w:t>General for OTA unwanted emissions</w:t>
            </w:r>
          </w:p>
        </w:tc>
        <w:tc>
          <w:tcPr>
            <w:tcW w:w="2001" w:type="dxa"/>
            <w:shd w:val="clear" w:color="auto" w:fill="auto"/>
          </w:tcPr>
          <w:p w14:paraId="300761E1" w14:textId="77777777" w:rsidR="00372523" w:rsidRPr="00741FF0" w:rsidRDefault="00372523" w:rsidP="00372523">
            <w:pPr>
              <w:pStyle w:val="TAC"/>
              <w:rPr>
                <w:i/>
              </w:rPr>
            </w:pPr>
            <w:r w:rsidRPr="00741FF0">
              <w:rPr>
                <w:i/>
              </w:rPr>
              <w:t>Not mentioned</w:t>
            </w:r>
          </w:p>
          <w:p w14:paraId="315656E4" w14:textId="2642B3E8" w:rsidR="00372523" w:rsidRPr="00741FF0" w:rsidRDefault="00372523" w:rsidP="000A64DA">
            <w:pPr>
              <w:pStyle w:val="TAC"/>
              <w:rPr>
                <w:i/>
                <w:highlight w:val="yellow"/>
              </w:rPr>
            </w:pPr>
            <w:r w:rsidRPr="00741FF0">
              <w:rPr>
                <w:i/>
              </w:rPr>
              <w:t xml:space="preserve">(However the definition of </w:t>
            </w:r>
            <w:r w:rsidRPr="00741FF0">
              <w:rPr>
                <w:i/>
                <w:lang w:val="en-GB"/>
              </w:rPr>
              <w:t>Δf</w:t>
            </w:r>
            <w:r w:rsidRPr="00741FF0">
              <w:rPr>
                <w:i/>
                <w:vertAlign w:val="subscript"/>
                <w:lang w:val="en-GB"/>
              </w:rPr>
              <w:t>OBUE</w:t>
            </w:r>
            <w:r w:rsidRPr="00741FF0">
              <w:rPr>
                <w:i/>
              </w:rPr>
              <w:t xml:space="preserve"> is not enough)</w:t>
            </w:r>
          </w:p>
        </w:tc>
        <w:tc>
          <w:tcPr>
            <w:tcW w:w="2001" w:type="dxa"/>
            <w:shd w:val="clear" w:color="auto" w:fill="auto"/>
          </w:tcPr>
          <w:p w14:paraId="58502B70" w14:textId="67FC837A" w:rsidR="00372523" w:rsidRPr="00741FF0" w:rsidRDefault="00372523" w:rsidP="009F14F7">
            <w:pPr>
              <w:pStyle w:val="TAC"/>
              <w:rPr>
                <w:rFonts w:cs="Arial"/>
                <w:i/>
                <w:highlight w:val="yellow"/>
              </w:rPr>
            </w:pPr>
            <w:r w:rsidRPr="00741FF0">
              <w:rPr>
                <w:i/>
              </w:rPr>
              <w:t>-</w:t>
            </w:r>
          </w:p>
        </w:tc>
        <w:tc>
          <w:tcPr>
            <w:tcW w:w="2002" w:type="dxa"/>
            <w:shd w:val="clear" w:color="auto" w:fill="auto"/>
          </w:tcPr>
          <w:p w14:paraId="169F53E3" w14:textId="5D4CC200" w:rsidR="00372523" w:rsidRPr="00741FF0" w:rsidRDefault="00372523" w:rsidP="003A4FA6">
            <w:pPr>
              <w:pStyle w:val="TAC"/>
              <w:rPr>
                <w:rFonts w:cs="v4.2.0"/>
                <w:i/>
                <w:highlight w:val="yellow"/>
                <w:lang w:val="sv-SE"/>
              </w:rPr>
            </w:pPr>
            <w:r w:rsidRPr="00741FF0">
              <w:rPr>
                <w:i/>
              </w:rPr>
              <w:t>-</w:t>
            </w:r>
          </w:p>
        </w:tc>
        <w:tc>
          <w:tcPr>
            <w:tcW w:w="1177" w:type="dxa"/>
            <w:shd w:val="clear" w:color="auto" w:fill="auto"/>
          </w:tcPr>
          <w:p w14:paraId="64BB5C4E" w14:textId="77777777" w:rsidR="00372523" w:rsidRPr="00741FF0" w:rsidRDefault="00372523" w:rsidP="00372523">
            <w:pPr>
              <w:pStyle w:val="TAC"/>
              <w:rPr>
                <w:i/>
                <w:color w:val="FF0000"/>
              </w:rPr>
            </w:pPr>
            <w:r w:rsidRPr="00741FF0">
              <w:rPr>
                <w:i/>
                <w:color w:val="FF0000"/>
              </w:rPr>
              <w:t>Yes</w:t>
            </w:r>
          </w:p>
          <w:p w14:paraId="7961EA07" w14:textId="02D1022B" w:rsidR="00372523" w:rsidRPr="00741FF0" w:rsidRDefault="00372523" w:rsidP="000A64DA">
            <w:pPr>
              <w:pStyle w:val="TAC"/>
              <w:rPr>
                <w:i/>
                <w:color w:val="FF0000"/>
                <w:highlight w:val="yellow"/>
              </w:rPr>
            </w:pPr>
            <w:r w:rsidRPr="00741FF0">
              <w:rPr>
                <w:i/>
              </w:rPr>
              <w:t xml:space="preserve">(Need to update the definition of </w:t>
            </w:r>
            <w:r w:rsidRPr="00741FF0">
              <w:rPr>
                <w:i/>
                <w:lang w:val="en-GB"/>
              </w:rPr>
              <w:t>Δf</w:t>
            </w:r>
            <w:r w:rsidRPr="00741FF0">
              <w:rPr>
                <w:i/>
                <w:vertAlign w:val="subscript"/>
                <w:lang w:val="en-GB"/>
              </w:rPr>
              <w:t>OBUE</w:t>
            </w:r>
            <w:r w:rsidRPr="00741FF0">
              <w:rPr>
                <w:i/>
              </w:rPr>
              <w:t>)</w:t>
            </w:r>
          </w:p>
        </w:tc>
      </w:tr>
      <w:tr w:rsidR="00372523" w:rsidRPr="00741FF0" w14:paraId="6BB554D1" w14:textId="77777777" w:rsidTr="008D2A74">
        <w:trPr>
          <w:tblHeader/>
        </w:trPr>
        <w:tc>
          <w:tcPr>
            <w:tcW w:w="959" w:type="dxa"/>
            <w:shd w:val="clear" w:color="auto" w:fill="auto"/>
          </w:tcPr>
          <w:p w14:paraId="58A3469F" w14:textId="274CD954" w:rsidR="00372523" w:rsidRPr="00741FF0" w:rsidRDefault="00372523" w:rsidP="000A64DA">
            <w:pPr>
              <w:pStyle w:val="TAC"/>
              <w:rPr>
                <w:i/>
              </w:rPr>
            </w:pPr>
            <w:r w:rsidRPr="00741FF0">
              <w:rPr>
                <w:i/>
              </w:rPr>
              <w:t>6.7.2</w:t>
            </w:r>
          </w:p>
        </w:tc>
        <w:tc>
          <w:tcPr>
            <w:tcW w:w="1749" w:type="dxa"/>
            <w:shd w:val="clear" w:color="auto" w:fill="auto"/>
          </w:tcPr>
          <w:p w14:paraId="0AD919CE" w14:textId="4A3A3DB7" w:rsidR="00372523" w:rsidRPr="00741FF0" w:rsidRDefault="00372523" w:rsidP="000A64DA">
            <w:pPr>
              <w:pStyle w:val="TAC"/>
              <w:rPr>
                <w:i/>
              </w:rPr>
            </w:pPr>
            <w:r w:rsidRPr="00741FF0">
              <w:rPr>
                <w:i/>
              </w:rPr>
              <w:t>OTA occupied bandwidth</w:t>
            </w:r>
          </w:p>
        </w:tc>
        <w:tc>
          <w:tcPr>
            <w:tcW w:w="2001" w:type="dxa"/>
            <w:shd w:val="clear" w:color="auto" w:fill="auto"/>
          </w:tcPr>
          <w:p w14:paraId="45BFB7B9" w14:textId="375E69ED" w:rsidR="00372523" w:rsidRPr="00741FF0" w:rsidRDefault="00372523" w:rsidP="000A64DA">
            <w:pPr>
              <w:pStyle w:val="TAC"/>
              <w:rPr>
                <w:i/>
                <w:highlight w:val="yellow"/>
              </w:rPr>
            </w:pPr>
            <w:r w:rsidRPr="00741FF0">
              <w:rPr>
                <w:i/>
              </w:rPr>
              <w:t>Not mentioned</w:t>
            </w:r>
          </w:p>
        </w:tc>
        <w:tc>
          <w:tcPr>
            <w:tcW w:w="2001" w:type="dxa"/>
            <w:shd w:val="clear" w:color="auto" w:fill="auto"/>
          </w:tcPr>
          <w:p w14:paraId="66F7FD69" w14:textId="3C1277C6" w:rsidR="00372523" w:rsidRPr="00741FF0" w:rsidRDefault="00372523" w:rsidP="009F14F7">
            <w:pPr>
              <w:pStyle w:val="TAC"/>
              <w:rPr>
                <w:rFonts w:cs="Arial"/>
                <w:i/>
                <w:highlight w:val="yellow"/>
              </w:rPr>
            </w:pPr>
            <w:r w:rsidRPr="00741FF0">
              <w:rPr>
                <w:i/>
              </w:rPr>
              <w:t>Not mentioned</w:t>
            </w:r>
          </w:p>
        </w:tc>
        <w:tc>
          <w:tcPr>
            <w:tcW w:w="2002" w:type="dxa"/>
            <w:shd w:val="clear" w:color="auto" w:fill="auto"/>
          </w:tcPr>
          <w:p w14:paraId="52C190BE" w14:textId="2B89B621" w:rsidR="00372523" w:rsidRPr="00741FF0" w:rsidRDefault="00372523" w:rsidP="003A4FA6">
            <w:pPr>
              <w:pStyle w:val="TAC"/>
              <w:rPr>
                <w:rFonts w:cs="v4.2.0"/>
                <w:i/>
                <w:highlight w:val="yellow"/>
                <w:lang w:val="sv-SE"/>
              </w:rPr>
            </w:pPr>
            <w:r w:rsidRPr="00741FF0">
              <w:rPr>
                <w:i/>
              </w:rPr>
              <w:t>Not mentioned</w:t>
            </w:r>
          </w:p>
        </w:tc>
        <w:tc>
          <w:tcPr>
            <w:tcW w:w="1177" w:type="dxa"/>
            <w:shd w:val="clear" w:color="auto" w:fill="auto"/>
          </w:tcPr>
          <w:p w14:paraId="66DA9C91" w14:textId="5D1CE99A" w:rsidR="00372523" w:rsidRPr="00741FF0" w:rsidRDefault="00372523" w:rsidP="000A64DA">
            <w:pPr>
              <w:pStyle w:val="TAC"/>
              <w:rPr>
                <w:i/>
                <w:color w:val="FF0000"/>
                <w:highlight w:val="yellow"/>
              </w:rPr>
            </w:pPr>
            <w:r w:rsidRPr="00741FF0">
              <w:rPr>
                <w:i/>
              </w:rPr>
              <w:t>No</w:t>
            </w:r>
          </w:p>
        </w:tc>
      </w:tr>
      <w:tr w:rsidR="00372523" w:rsidRPr="00741FF0" w14:paraId="23EA381F" w14:textId="77777777" w:rsidTr="008D2A74">
        <w:trPr>
          <w:tblHeader/>
        </w:trPr>
        <w:tc>
          <w:tcPr>
            <w:tcW w:w="959" w:type="dxa"/>
            <w:shd w:val="clear" w:color="auto" w:fill="auto"/>
          </w:tcPr>
          <w:p w14:paraId="361FD40B" w14:textId="393A9C14" w:rsidR="00372523" w:rsidRPr="00741FF0" w:rsidRDefault="00372523" w:rsidP="000A64DA">
            <w:pPr>
              <w:pStyle w:val="TAC"/>
              <w:rPr>
                <w:i/>
              </w:rPr>
            </w:pPr>
            <w:r w:rsidRPr="00741FF0">
              <w:rPr>
                <w:i/>
              </w:rPr>
              <w:t>6.7.3</w:t>
            </w:r>
          </w:p>
        </w:tc>
        <w:tc>
          <w:tcPr>
            <w:tcW w:w="1749" w:type="dxa"/>
            <w:shd w:val="clear" w:color="auto" w:fill="auto"/>
          </w:tcPr>
          <w:p w14:paraId="7E166FFA" w14:textId="18826AA8" w:rsidR="00372523" w:rsidRPr="00741FF0" w:rsidRDefault="00372523" w:rsidP="000A64DA">
            <w:pPr>
              <w:pStyle w:val="TAC"/>
              <w:rPr>
                <w:i/>
              </w:rPr>
            </w:pPr>
            <w:r w:rsidRPr="00741FF0">
              <w:rPr>
                <w:i/>
              </w:rPr>
              <w:t>OTA Adjacent Channel Leakage Power Ratio (ACLR)</w:t>
            </w:r>
          </w:p>
        </w:tc>
        <w:tc>
          <w:tcPr>
            <w:tcW w:w="2001" w:type="dxa"/>
            <w:shd w:val="clear" w:color="auto" w:fill="auto"/>
          </w:tcPr>
          <w:p w14:paraId="5E427C22" w14:textId="77777777" w:rsidR="00372523" w:rsidRPr="00741FF0" w:rsidRDefault="00372523" w:rsidP="00372523">
            <w:pPr>
              <w:pStyle w:val="TAC"/>
              <w:rPr>
                <w:i/>
                <w:highlight w:val="yellow"/>
              </w:rPr>
            </w:pPr>
            <w:r w:rsidRPr="00741FF0">
              <w:rPr>
                <w:i/>
                <w:highlight w:val="yellow"/>
              </w:rPr>
              <w:t>24.25 – 33.4 GHz</w:t>
            </w:r>
          </w:p>
          <w:p w14:paraId="3DD2BCB0" w14:textId="37A0FAAB" w:rsidR="00372523" w:rsidRPr="00741FF0" w:rsidRDefault="00372523" w:rsidP="000A64DA">
            <w:pPr>
              <w:pStyle w:val="TAC"/>
              <w:rPr>
                <w:i/>
                <w:highlight w:val="yellow"/>
              </w:rPr>
            </w:pPr>
            <w:r w:rsidRPr="00741FF0">
              <w:rPr>
                <w:i/>
                <w:highlight w:val="yellow"/>
              </w:rPr>
              <w:t>37 – 52.6 GHz</w:t>
            </w:r>
          </w:p>
        </w:tc>
        <w:tc>
          <w:tcPr>
            <w:tcW w:w="2001" w:type="dxa"/>
            <w:shd w:val="clear" w:color="auto" w:fill="auto"/>
          </w:tcPr>
          <w:p w14:paraId="35BD558D" w14:textId="77777777" w:rsidR="00372523" w:rsidRPr="00741FF0" w:rsidRDefault="00372523" w:rsidP="00372523">
            <w:pPr>
              <w:pStyle w:val="TAC"/>
              <w:rPr>
                <w:rFonts w:cs="Arial"/>
                <w:i/>
                <w:highlight w:val="yellow"/>
              </w:rPr>
            </w:pPr>
            <w:r w:rsidRPr="00741FF0">
              <w:rPr>
                <w:rFonts w:cs="Arial"/>
                <w:i/>
                <w:highlight w:val="yellow"/>
              </w:rPr>
              <w:t xml:space="preserve">24.25 </w:t>
            </w:r>
            <w:r w:rsidRPr="00741FF0">
              <w:rPr>
                <w:rFonts w:cs="v4.2.0"/>
                <w:i/>
                <w:highlight w:val="yellow"/>
              </w:rPr>
              <w:t xml:space="preserve">– </w:t>
            </w:r>
            <w:r w:rsidRPr="00741FF0">
              <w:rPr>
                <w:rFonts w:cs="Arial"/>
                <w:i/>
                <w:highlight w:val="yellow"/>
              </w:rPr>
              <w:t>29.5 GHz</w:t>
            </w:r>
          </w:p>
          <w:p w14:paraId="589D70F2" w14:textId="3B87DD7C" w:rsidR="00372523" w:rsidRPr="00741FF0" w:rsidRDefault="00372523" w:rsidP="009F14F7">
            <w:pPr>
              <w:pStyle w:val="TAC"/>
              <w:rPr>
                <w:rFonts w:cs="Arial"/>
                <w:i/>
                <w:highlight w:val="yellow"/>
              </w:rPr>
            </w:pPr>
            <w:r w:rsidRPr="00741FF0">
              <w:rPr>
                <w:rFonts w:cs="v4.2.0"/>
                <w:i/>
                <w:highlight w:val="yellow"/>
              </w:rPr>
              <w:t xml:space="preserve">37 – </w:t>
            </w:r>
            <w:r w:rsidRPr="00741FF0">
              <w:rPr>
                <w:rFonts w:cs="v4.2.0"/>
                <w:i/>
                <w:color w:val="FF0000"/>
                <w:highlight w:val="yellow"/>
              </w:rPr>
              <w:t>40 GHz</w:t>
            </w:r>
          </w:p>
        </w:tc>
        <w:tc>
          <w:tcPr>
            <w:tcW w:w="2002" w:type="dxa"/>
            <w:shd w:val="clear" w:color="auto" w:fill="auto"/>
          </w:tcPr>
          <w:p w14:paraId="6648C106" w14:textId="77777777" w:rsidR="00372523" w:rsidRPr="00741FF0" w:rsidRDefault="00372523" w:rsidP="00372523">
            <w:pPr>
              <w:pStyle w:val="TAC"/>
              <w:rPr>
                <w:rFonts w:cs="v4.2.0"/>
                <w:i/>
                <w:highlight w:val="yellow"/>
                <w:lang w:val="sv-SE"/>
              </w:rPr>
            </w:pPr>
            <w:r w:rsidRPr="00741FF0">
              <w:rPr>
                <w:rFonts w:cs="v4.2.0"/>
                <w:i/>
                <w:highlight w:val="yellow"/>
                <w:lang w:val="sv-SE"/>
              </w:rPr>
              <w:t xml:space="preserve">24.15 GHz &lt; f </w:t>
            </w:r>
            <w:r w:rsidRPr="00741FF0">
              <w:rPr>
                <w:rFonts w:cs="Arial"/>
                <w:i/>
                <w:highlight w:val="yellow"/>
                <w:lang w:val="sv-SE"/>
              </w:rPr>
              <w:t>≤</w:t>
            </w:r>
            <w:r w:rsidRPr="00741FF0">
              <w:rPr>
                <w:rFonts w:cs="v4.2.0"/>
                <w:i/>
                <w:highlight w:val="yellow"/>
                <w:lang w:val="sv-SE"/>
              </w:rPr>
              <w:t xml:space="preserve"> 29.5 GHz</w:t>
            </w:r>
          </w:p>
          <w:p w14:paraId="2B02D8EB" w14:textId="1022015D" w:rsidR="00372523" w:rsidRPr="00741FF0" w:rsidRDefault="00372523" w:rsidP="003A4FA6">
            <w:pPr>
              <w:pStyle w:val="TAC"/>
              <w:rPr>
                <w:rFonts w:cs="v4.2.0"/>
                <w:i/>
                <w:highlight w:val="yellow"/>
                <w:lang w:val="sv-SE"/>
              </w:rPr>
            </w:pPr>
            <w:r w:rsidRPr="00741FF0">
              <w:rPr>
                <w:rFonts w:cs="v4.2.0"/>
                <w:i/>
                <w:highlight w:val="yellow"/>
                <w:lang w:val="sv-SE"/>
              </w:rPr>
              <w:t xml:space="preserve">37 GHz &lt; f </w:t>
            </w:r>
            <w:r w:rsidRPr="00741FF0">
              <w:rPr>
                <w:rFonts w:cs="Arial"/>
                <w:i/>
                <w:highlight w:val="yellow"/>
                <w:lang w:val="sv-SE"/>
              </w:rPr>
              <w:t>≤</w:t>
            </w:r>
            <w:r w:rsidRPr="00741FF0">
              <w:rPr>
                <w:rFonts w:cs="v4.2.0"/>
                <w:i/>
                <w:highlight w:val="yellow"/>
                <w:lang w:val="sv-SE"/>
              </w:rPr>
              <w:t xml:space="preserve"> </w:t>
            </w:r>
            <w:r w:rsidRPr="00741FF0">
              <w:rPr>
                <w:rFonts w:cs="v4.2.0"/>
                <w:i/>
                <w:color w:val="FF0000"/>
                <w:highlight w:val="yellow"/>
                <w:lang w:val="sv-SE"/>
              </w:rPr>
              <w:t>40 GHz</w:t>
            </w:r>
          </w:p>
        </w:tc>
        <w:tc>
          <w:tcPr>
            <w:tcW w:w="1177" w:type="dxa"/>
            <w:shd w:val="clear" w:color="auto" w:fill="auto"/>
          </w:tcPr>
          <w:p w14:paraId="27488384" w14:textId="039AFBC5" w:rsidR="00372523" w:rsidRPr="00741FF0" w:rsidRDefault="00372523" w:rsidP="000A64DA">
            <w:pPr>
              <w:pStyle w:val="TAC"/>
              <w:rPr>
                <w:i/>
                <w:color w:val="FF0000"/>
                <w:highlight w:val="yellow"/>
              </w:rPr>
            </w:pPr>
            <w:r w:rsidRPr="00741FF0">
              <w:rPr>
                <w:i/>
                <w:color w:val="FF0000"/>
                <w:highlight w:val="yellow"/>
              </w:rPr>
              <w:t>Yes</w:t>
            </w:r>
          </w:p>
        </w:tc>
      </w:tr>
      <w:tr w:rsidR="00372523" w:rsidRPr="00741FF0" w14:paraId="0E002EB5" w14:textId="77777777" w:rsidTr="008D2A74">
        <w:trPr>
          <w:tblHeader/>
        </w:trPr>
        <w:tc>
          <w:tcPr>
            <w:tcW w:w="959" w:type="dxa"/>
            <w:shd w:val="clear" w:color="auto" w:fill="auto"/>
          </w:tcPr>
          <w:p w14:paraId="6148D5E3" w14:textId="77777777" w:rsidR="00372523" w:rsidRPr="00741FF0" w:rsidRDefault="00372523" w:rsidP="000A64DA">
            <w:pPr>
              <w:pStyle w:val="TAC"/>
              <w:rPr>
                <w:i/>
              </w:rPr>
            </w:pPr>
            <w:r w:rsidRPr="00741FF0">
              <w:rPr>
                <w:i/>
              </w:rPr>
              <w:t>6.7.4</w:t>
            </w:r>
          </w:p>
        </w:tc>
        <w:tc>
          <w:tcPr>
            <w:tcW w:w="1749" w:type="dxa"/>
            <w:shd w:val="clear" w:color="auto" w:fill="auto"/>
          </w:tcPr>
          <w:p w14:paraId="42424EBD" w14:textId="77777777" w:rsidR="00372523" w:rsidRPr="00741FF0" w:rsidRDefault="00372523" w:rsidP="000A64DA">
            <w:pPr>
              <w:pStyle w:val="TAC"/>
              <w:rPr>
                <w:i/>
              </w:rPr>
            </w:pPr>
            <w:r w:rsidRPr="00741FF0">
              <w:rPr>
                <w:i/>
              </w:rPr>
              <w:t>OTA operating band unwanted emissions</w:t>
            </w:r>
          </w:p>
        </w:tc>
        <w:tc>
          <w:tcPr>
            <w:tcW w:w="2001" w:type="dxa"/>
            <w:shd w:val="clear" w:color="auto" w:fill="auto"/>
          </w:tcPr>
          <w:p w14:paraId="04D38A5F" w14:textId="77777777" w:rsidR="00372523" w:rsidRPr="00741FF0" w:rsidRDefault="00372523" w:rsidP="000A64DA">
            <w:pPr>
              <w:pStyle w:val="TAC"/>
              <w:rPr>
                <w:i/>
                <w:highlight w:val="yellow"/>
              </w:rPr>
            </w:pPr>
            <w:r w:rsidRPr="00741FF0">
              <w:rPr>
                <w:i/>
                <w:highlight w:val="yellow"/>
              </w:rPr>
              <w:t>24.25 – 33.4 GHz</w:t>
            </w:r>
          </w:p>
          <w:p w14:paraId="42700C98" w14:textId="77777777" w:rsidR="00372523" w:rsidRPr="00741FF0" w:rsidRDefault="00372523" w:rsidP="000A64DA">
            <w:pPr>
              <w:pStyle w:val="TAC"/>
              <w:rPr>
                <w:i/>
                <w:highlight w:val="yellow"/>
              </w:rPr>
            </w:pPr>
            <w:r w:rsidRPr="00741FF0">
              <w:rPr>
                <w:i/>
                <w:highlight w:val="yellow"/>
              </w:rPr>
              <w:t>37 – 52.6 GHz</w:t>
            </w:r>
          </w:p>
        </w:tc>
        <w:tc>
          <w:tcPr>
            <w:tcW w:w="2001" w:type="dxa"/>
            <w:shd w:val="clear" w:color="auto" w:fill="auto"/>
          </w:tcPr>
          <w:p w14:paraId="5F9FF1E4" w14:textId="77777777" w:rsidR="00372523" w:rsidRPr="00741FF0" w:rsidRDefault="00372523" w:rsidP="009F14F7">
            <w:pPr>
              <w:pStyle w:val="TAC"/>
              <w:rPr>
                <w:rFonts w:cs="Arial"/>
                <w:i/>
                <w:highlight w:val="yellow"/>
              </w:rPr>
            </w:pPr>
            <w:r w:rsidRPr="00741FF0">
              <w:rPr>
                <w:rFonts w:cs="Arial"/>
                <w:i/>
                <w:highlight w:val="yellow"/>
              </w:rPr>
              <w:t xml:space="preserve">24.25 </w:t>
            </w:r>
            <w:r w:rsidRPr="00741FF0">
              <w:rPr>
                <w:rFonts w:cs="v4.2.0"/>
                <w:i/>
                <w:highlight w:val="yellow"/>
              </w:rPr>
              <w:t xml:space="preserve">– </w:t>
            </w:r>
            <w:r w:rsidRPr="00741FF0">
              <w:rPr>
                <w:rFonts w:cs="Arial"/>
                <w:i/>
                <w:highlight w:val="yellow"/>
              </w:rPr>
              <w:t>29.5 GHz</w:t>
            </w:r>
          </w:p>
          <w:p w14:paraId="160FAD65" w14:textId="77777777" w:rsidR="00372523" w:rsidRPr="00741FF0" w:rsidRDefault="00372523" w:rsidP="009F14F7">
            <w:pPr>
              <w:pStyle w:val="TAC"/>
              <w:rPr>
                <w:rFonts w:cs="v4.2.0"/>
                <w:i/>
                <w:highlight w:val="yellow"/>
                <w:lang w:val="sv-SE"/>
              </w:rPr>
            </w:pPr>
            <w:r w:rsidRPr="00741FF0">
              <w:rPr>
                <w:rFonts w:cs="v4.2.0"/>
                <w:i/>
                <w:highlight w:val="yellow"/>
              </w:rPr>
              <w:t xml:space="preserve">37 – </w:t>
            </w:r>
            <w:r w:rsidRPr="00741FF0">
              <w:rPr>
                <w:rFonts w:cs="v4.2.0"/>
                <w:i/>
                <w:color w:val="FF0000"/>
                <w:highlight w:val="yellow"/>
              </w:rPr>
              <w:t>40 GHz</w:t>
            </w:r>
          </w:p>
        </w:tc>
        <w:tc>
          <w:tcPr>
            <w:tcW w:w="2002" w:type="dxa"/>
            <w:shd w:val="clear" w:color="auto" w:fill="auto"/>
          </w:tcPr>
          <w:p w14:paraId="727BAEF1" w14:textId="77777777" w:rsidR="00372523" w:rsidRPr="00741FF0" w:rsidRDefault="00372523" w:rsidP="003A4FA6">
            <w:pPr>
              <w:pStyle w:val="TAC"/>
              <w:rPr>
                <w:rFonts w:cs="v4.2.0"/>
                <w:i/>
                <w:highlight w:val="yellow"/>
                <w:lang w:val="sv-SE"/>
              </w:rPr>
            </w:pPr>
            <w:r w:rsidRPr="00741FF0">
              <w:rPr>
                <w:rFonts w:cs="v4.2.0"/>
                <w:i/>
                <w:highlight w:val="yellow"/>
                <w:lang w:val="sv-SE"/>
              </w:rPr>
              <w:t xml:space="preserve">24.15 GHz &lt; f </w:t>
            </w:r>
            <w:r w:rsidRPr="00741FF0">
              <w:rPr>
                <w:rFonts w:cs="Arial"/>
                <w:i/>
                <w:highlight w:val="yellow"/>
                <w:lang w:val="sv-SE"/>
              </w:rPr>
              <w:t>≤</w:t>
            </w:r>
            <w:r w:rsidRPr="00741FF0">
              <w:rPr>
                <w:rFonts w:cs="v4.2.0"/>
                <w:i/>
                <w:highlight w:val="yellow"/>
                <w:lang w:val="sv-SE"/>
              </w:rPr>
              <w:t xml:space="preserve"> 29.5 GHz</w:t>
            </w:r>
          </w:p>
          <w:p w14:paraId="0DF336AF" w14:textId="77777777" w:rsidR="00372523" w:rsidRPr="00741FF0" w:rsidRDefault="00372523" w:rsidP="000A64DA">
            <w:pPr>
              <w:pStyle w:val="TAC"/>
              <w:rPr>
                <w:i/>
                <w:highlight w:val="yellow"/>
                <w:lang w:val="sv-SE"/>
              </w:rPr>
            </w:pPr>
            <w:r w:rsidRPr="00741FF0">
              <w:rPr>
                <w:rFonts w:cs="v4.2.0"/>
                <w:i/>
                <w:highlight w:val="yellow"/>
                <w:lang w:val="sv-SE"/>
              </w:rPr>
              <w:t xml:space="preserve">37 GHz &lt; f </w:t>
            </w:r>
            <w:r w:rsidRPr="00741FF0">
              <w:rPr>
                <w:rFonts w:cs="Arial"/>
                <w:i/>
                <w:highlight w:val="yellow"/>
                <w:lang w:val="sv-SE"/>
              </w:rPr>
              <w:t>≤</w:t>
            </w:r>
            <w:r w:rsidRPr="00741FF0">
              <w:rPr>
                <w:rFonts w:cs="v4.2.0"/>
                <w:i/>
                <w:highlight w:val="yellow"/>
                <w:lang w:val="sv-SE"/>
              </w:rPr>
              <w:t xml:space="preserve"> </w:t>
            </w:r>
            <w:r w:rsidRPr="00741FF0">
              <w:rPr>
                <w:rFonts w:cs="v4.2.0"/>
                <w:i/>
                <w:color w:val="FF0000"/>
                <w:highlight w:val="yellow"/>
                <w:lang w:val="sv-SE"/>
              </w:rPr>
              <w:t>40 GHz</w:t>
            </w:r>
          </w:p>
        </w:tc>
        <w:tc>
          <w:tcPr>
            <w:tcW w:w="1177" w:type="dxa"/>
            <w:shd w:val="clear" w:color="auto" w:fill="auto"/>
          </w:tcPr>
          <w:p w14:paraId="4685970A" w14:textId="77777777" w:rsidR="00372523" w:rsidRPr="00741FF0" w:rsidRDefault="00372523" w:rsidP="000A64DA">
            <w:pPr>
              <w:pStyle w:val="TAC"/>
              <w:rPr>
                <w:i/>
                <w:highlight w:val="yellow"/>
              </w:rPr>
            </w:pPr>
            <w:r w:rsidRPr="00741FF0">
              <w:rPr>
                <w:i/>
                <w:color w:val="FF0000"/>
                <w:highlight w:val="yellow"/>
              </w:rPr>
              <w:t>Yes</w:t>
            </w:r>
          </w:p>
        </w:tc>
      </w:tr>
      <w:tr w:rsidR="00372523" w:rsidRPr="00741FF0" w14:paraId="28EDE612" w14:textId="77777777" w:rsidTr="008D2A74">
        <w:trPr>
          <w:tblHeader/>
        </w:trPr>
        <w:tc>
          <w:tcPr>
            <w:tcW w:w="959" w:type="dxa"/>
            <w:shd w:val="clear" w:color="auto" w:fill="auto"/>
          </w:tcPr>
          <w:p w14:paraId="380C8196" w14:textId="77777777" w:rsidR="00372523" w:rsidRPr="00741FF0" w:rsidRDefault="00372523" w:rsidP="000A64DA">
            <w:pPr>
              <w:pStyle w:val="TAC"/>
              <w:rPr>
                <w:i/>
              </w:rPr>
            </w:pPr>
            <w:r w:rsidRPr="00741FF0">
              <w:rPr>
                <w:i/>
              </w:rPr>
              <w:t>6.7.5</w:t>
            </w:r>
          </w:p>
        </w:tc>
        <w:tc>
          <w:tcPr>
            <w:tcW w:w="1749" w:type="dxa"/>
            <w:shd w:val="clear" w:color="auto" w:fill="auto"/>
          </w:tcPr>
          <w:p w14:paraId="52D43B4C" w14:textId="77777777" w:rsidR="00372523" w:rsidRPr="00741FF0" w:rsidRDefault="00372523" w:rsidP="000A64DA">
            <w:pPr>
              <w:pStyle w:val="TAC"/>
              <w:rPr>
                <w:i/>
              </w:rPr>
            </w:pPr>
            <w:r w:rsidRPr="00741FF0">
              <w:rPr>
                <w:i/>
              </w:rPr>
              <w:t>OTA transmitter spurious emissions</w:t>
            </w:r>
          </w:p>
        </w:tc>
        <w:tc>
          <w:tcPr>
            <w:tcW w:w="2001" w:type="dxa"/>
            <w:shd w:val="clear" w:color="auto" w:fill="auto"/>
          </w:tcPr>
          <w:p w14:paraId="32F3AA5A" w14:textId="77777777" w:rsidR="00372523" w:rsidRPr="00741FF0" w:rsidRDefault="00372523" w:rsidP="000A64DA">
            <w:pPr>
              <w:pStyle w:val="TAC"/>
              <w:rPr>
                <w:i/>
              </w:rPr>
            </w:pPr>
            <w:r w:rsidRPr="00741FF0">
              <w:rPr>
                <w:i/>
              </w:rPr>
              <w:t>Not mentioned</w:t>
            </w:r>
          </w:p>
          <w:p w14:paraId="48DB0D12" w14:textId="77777777" w:rsidR="00372523" w:rsidRPr="00741FF0" w:rsidRDefault="00372523" w:rsidP="000A64DA">
            <w:pPr>
              <w:pStyle w:val="TAC"/>
              <w:rPr>
                <w:i/>
              </w:rPr>
            </w:pPr>
            <w:r w:rsidRPr="00741FF0">
              <w:rPr>
                <w:i/>
              </w:rPr>
              <w:t>(Step frequency for Cat.B does not cover n259)</w:t>
            </w:r>
          </w:p>
        </w:tc>
        <w:tc>
          <w:tcPr>
            <w:tcW w:w="2001" w:type="dxa"/>
            <w:shd w:val="clear" w:color="auto" w:fill="auto"/>
          </w:tcPr>
          <w:p w14:paraId="1691453B" w14:textId="77777777" w:rsidR="00372523" w:rsidRPr="00741FF0" w:rsidRDefault="00372523" w:rsidP="009F14F7">
            <w:pPr>
              <w:pStyle w:val="TAC"/>
              <w:rPr>
                <w:i/>
              </w:rPr>
            </w:pPr>
            <w:r w:rsidRPr="00741FF0">
              <w:rPr>
                <w:i/>
              </w:rPr>
              <w:t>Not mentioned</w:t>
            </w:r>
          </w:p>
        </w:tc>
        <w:tc>
          <w:tcPr>
            <w:tcW w:w="2002" w:type="dxa"/>
            <w:shd w:val="clear" w:color="auto" w:fill="auto"/>
          </w:tcPr>
          <w:p w14:paraId="5E19AC2B" w14:textId="77777777" w:rsidR="00372523" w:rsidRPr="00741FF0" w:rsidRDefault="00372523" w:rsidP="009F14F7">
            <w:pPr>
              <w:pStyle w:val="TAC"/>
              <w:rPr>
                <w:i/>
              </w:rPr>
            </w:pPr>
            <w:r w:rsidRPr="00741FF0">
              <w:rPr>
                <w:i/>
              </w:rPr>
              <w:t>Not mentioned</w:t>
            </w:r>
          </w:p>
          <w:p w14:paraId="19EECF41" w14:textId="77777777" w:rsidR="00372523" w:rsidRPr="00741FF0" w:rsidRDefault="00372523" w:rsidP="000A64DA">
            <w:pPr>
              <w:pStyle w:val="TAC"/>
              <w:rPr>
                <w:i/>
              </w:rPr>
            </w:pPr>
          </w:p>
        </w:tc>
        <w:tc>
          <w:tcPr>
            <w:tcW w:w="1177" w:type="dxa"/>
            <w:shd w:val="clear" w:color="auto" w:fill="auto"/>
          </w:tcPr>
          <w:p w14:paraId="7991BE16" w14:textId="77777777" w:rsidR="00372523" w:rsidRPr="00741FF0" w:rsidRDefault="00372523" w:rsidP="009F14F7">
            <w:pPr>
              <w:pStyle w:val="TAC"/>
              <w:rPr>
                <w:i/>
                <w:color w:val="FF0000"/>
              </w:rPr>
            </w:pPr>
            <w:r w:rsidRPr="00741FF0">
              <w:rPr>
                <w:i/>
                <w:color w:val="FF0000"/>
              </w:rPr>
              <w:t>Need to check</w:t>
            </w:r>
          </w:p>
          <w:p w14:paraId="67364B26" w14:textId="77777777" w:rsidR="00372523" w:rsidRPr="00741FF0" w:rsidRDefault="00372523" w:rsidP="00F05434">
            <w:pPr>
              <w:pStyle w:val="TAC"/>
              <w:rPr>
                <w:i/>
              </w:rPr>
            </w:pPr>
            <w:r w:rsidRPr="00741FF0">
              <w:rPr>
                <w:i/>
              </w:rPr>
              <w:t>(Need to add n259 to Table 6.7.5.2.5.2.3-2 if necessary)</w:t>
            </w:r>
          </w:p>
        </w:tc>
      </w:tr>
      <w:tr w:rsidR="00372523" w:rsidRPr="00741FF0" w14:paraId="19EADD69" w14:textId="77777777" w:rsidTr="008D2A74">
        <w:trPr>
          <w:tblHeader/>
        </w:trPr>
        <w:tc>
          <w:tcPr>
            <w:tcW w:w="9889" w:type="dxa"/>
            <w:gridSpan w:val="6"/>
            <w:shd w:val="clear" w:color="auto" w:fill="BFBFBF"/>
          </w:tcPr>
          <w:p w14:paraId="499FFE48" w14:textId="77777777" w:rsidR="00372523" w:rsidRPr="00741FF0" w:rsidRDefault="00372523" w:rsidP="000A64DA">
            <w:pPr>
              <w:pStyle w:val="TAC"/>
              <w:rPr>
                <w:i/>
              </w:rPr>
            </w:pPr>
            <w:r w:rsidRPr="00741FF0">
              <w:rPr>
                <w:i/>
              </w:rPr>
              <w:t>Radiated receiver characteristics</w:t>
            </w:r>
          </w:p>
        </w:tc>
      </w:tr>
      <w:tr w:rsidR="00372523" w:rsidRPr="00741FF0" w14:paraId="0CA1953F" w14:textId="77777777" w:rsidTr="008D2A74">
        <w:trPr>
          <w:tblHeader/>
        </w:trPr>
        <w:tc>
          <w:tcPr>
            <w:tcW w:w="959" w:type="dxa"/>
            <w:shd w:val="clear" w:color="auto" w:fill="auto"/>
          </w:tcPr>
          <w:p w14:paraId="623CC309" w14:textId="77777777" w:rsidR="00372523" w:rsidRPr="00741FF0" w:rsidRDefault="00372523" w:rsidP="000A64DA">
            <w:pPr>
              <w:pStyle w:val="TAC"/>
              <w:rPr>
                <w:i/>
              </w:rPr>
            </w:pPr>
            <w:r w:rsidRPr="00741FF0">
              <w:rPr>
                <w:i/>
              </w:rPr>
              <w:t>7.2</w:t>
            </w:r>
          </w:p>
        </w:tc>
        <w:tc>
          <w:tcPr>
            <w:tcW w:w="1749" w:type="dxa"/>
            <w:shd w:val="clear" w:color="auto" w:fill="auto"/>
          </w:tcPr>
          <w:p w14:paraId="50130B75" w14:textId="77777777" w:rsidR="00372523" w:rsidRPr="00741FF0" w:rsidRDefault="00372523" w:rsidP="000A64DA">
            <w:pPr>
              <w:pStyle w:val="TAC"/>
              <w:rPr>
                <w:i/>
              </w:rPr>
            </w:pPr>
            <w:r w:rsidRPr="00741FF0">
              <w:rPr>
                <w:i/>
              </w:rPr>
              <w:t>OTA sensitivity</w:t>
            </w:r>
          </w:p>
        </w:tc>
        <w:tc>
          <w:tcPr>
            <w:tcW w:w="2001" w:type="dxa"/>
            <w:shd w:val="clear" w:color="auto" w:fill="auto"/>
          </w:tcPr>
          <w:p w14:paraId="05AB6385" w14:textId="77777777" w:rsidR="00372523" w:rsidRPr="00741FF0" w:rsidRDefault="00372523" w:rsidP="000A64DA">
            <w:pPr>
              <w:pStyle w:val="TAC"/>
              <w:rPr>
                <w:i/>
              </w:rPr>
            </w:pPr>
            <w:r w:rsidRPr="00741FF0">
              <w:rPr>
                <w:i/>
              </w:rPr>
              <w:t>Not mentioned</w:t>
            </w:r>
          </w:p>
        </w:tc>
        <w:tc>
          <w:tcPr>
            <w:tcW w:w="2001" w:type="dxa"/>
            <w:shd w:val="clear" w:color="auto" w:fill="auto"/>
          </w:tcPr>
          <w:p w14:paraId="1B159AE5" w14:textId="77777777" w:rsidR="00372523" w:rsidRPr="00741FF0" w:rsidRDefault="00372523" w:rsidP="000A64DA">
            <w:pPr>
              <w:pStyle w:val="TAC"/>
              <w:rPr>
                <w:i/>
              </w:rPr>
            </w:pPr>
          </w:p>
        </w:tc>
        <w:tc>
          <w:tcPr>
            <w:tcW w:w="2002" w:type="dxa"/>
            <w:shd w:val="clear" w:color="auto" w:fill="auto"/>
          </w:tcPr>
          <w:p w14:paraId="26E3F1CC" w14:textId="77777777" w:rsidR="00372523" w:rsidRPr="00741FF0" w:rsidRDefault="00372523" w:rsidP="000A64DA">
            <w:pPr>
              <w:pStyle w:val="TAC"/>
              <w:rPr>
                <w:i/>
              </w:rPr>
            </w:pPr>
            <w:r w:rsidRPr="00741FF0">
              <w:rPr>
                <w:i/>
              </w:rPr>
              <w:t>-</w:t>
            </w:r>
          </w:p>
        </w:tc>
        <w:tc>
          <w:tcPr>
            <w:tcW w:w="1177" w:type="dxa"/>
            <w:shd w:val="clear" w:color="auto" w:fill="auto"/>
          </w:tcPr>
          <w:p w14:paraId="11BFF834" w14:textId="77777777" w:rsidR="00372523" w:rsidRPr="00741FF0" w:rsidRDefault="00372523" w:rsidP="000A64DA">
            <w:pPr>
              <w:pStyle w:val="TAC"/>
              <w:rPr>
                <w:i/>
              </w:rPr>
            </w:pPr>
            <w:r w:rsidRPr="00741FF0">
              <w:rPr>
                <w:i/>
              </w:rPr>
              <w:t>No</w:t>
            </w:r>
          </w:p>
        </w:tc>
      </w:tr>
      <w:tr w:rsidR="00372523" w:rsidRPr="00741FF0" w14:paraId="5AF5AC72" w14:textId="77777777" w:rsidTr="008D2A74">
        <w:trPr>
          <w:tblHeader/>
        </w:trPr>
        <w:tc>
          <w:tcPr>
            <w:tcW w:w="959" w:type="dxa"/>
            <w:shd w:val="clear" w:color="auto" w:fill="auto"/>
          </w:tcPr>
          <w:p w14:paraId="2DE747C3" w14:textId="77777777" w:rsidR="00372523" w:rsidRPr="00741FF0" w:rsidRDefault="00372523" w:rsidP="000A64DA">
            <w:pPr>
              <w:pStyle w:val="TAC"/>
              <w:rPr>
                <w:i/>
              </w:rPr>
            </w:pPr>
            <w:r w:rsidRPr="00741FF0">
              <w:rPr>
                <w:i/>
              </w:rPr>
              <w:t>7.3</w:t>
            </w:r>
          </w:p>
        </w:tc>
        <w:tc>
          <w:tcPr>
            <w:tcW w:w="1749" w:type="dxa"/>
            <w:shd w:val="clear" w:color="auto" w:fill="auto"/>
          </w:tcPr>
          <w:p w14:paraId="1CB8CE52" w14:textId="77777777" w:rsidR="00372523" w:rsidRPr="00741FF0" w:rsidRDefault="00372523" w:rsidP="000A64DA">
            <w:pPr>
              <w:pStyle w:val="TAC"/>
              <w:rPr>
                <w:i/>
              </w:rPr>
            </w:pPr>
            <w:r w:rsidRPr="00741FF0">
              <w:rPr>
                <w:i/>
              </w:rPr>
              <w:t>OTA reference sensitivity level</w:t>
            </w:r>
          </w:p>
        </w:tc>
        <w:tc>
          <w:tcPr>
            <w:tcW w:w="2001" w:type="dxa"/>
            <w:shd w:val="clear" w:color="auto" w:fill="auto"/>
          </w:tcPr>
          <w:p w14:paraId="78CFE864" w14:textId="77777777" w:rsidR="00372523" w:rsidRPr="00741FF0" w:rsidRDefault="00372523" w:rsidP="000A64DA">
            <w:pPr>
              <w:pStyle w:val="TAC"/>
              <w:rPr>
                <w:i/>
              </w:rPr>
            </w:pPr>
            <w:r w:rsidRPr="00741FF0">
              <w:rPr>
                <w:i/>
              </w:rPr>
              <w:t>Not mentioned</w:t>
            </w:r>
          </w:p>
        </w:tc>
        <w:tc>
          <w:tcPr>
            <w:tcW w:w="2001" w:type="dxa"/>
            <w:shd w:val="clear" w:color="auto" w:fill="auto"/>
          </w:tcPr>
          <w:p w14:paraId="5B1344E7" w14:textId="77777777" w:rsidR="00372523" w:rsidRPr="00741FF0" w:rsidRDefault="00372523" w:rsidP="00B13EE6">
            <w:pPr>
              <w:pStyle w:val="TAC"/>
              <w:rPr>
                <w:rFonts w:cs="v4.2.0"/>
                <w:i/>
                <w:highlight w:val="green"/>
              </w:rPr>
            </w:pPr>
            <w:r w:rsidRPr="00741FF0">
              <w:rPr>
                <w:rFonts w:cs="v4.2.0"/>
                <w:i/>
                <w:highlight w:val="green"/>
                <w:lang w:val="sv-SE"/>
              </w:rPr>
              <w:t xml:space="preserve">24.15 </w:t>
            </w:r>
            <w:r w:rsidRPr="00741FF0">
              <w:rPr>
                <w:rFonts w:cs="v4.2.0"/>
                <w:i/>
                <w:highlight w:val="green"/>
              </w:rPr>
              <w:t>GHz</w:t>
            </w:r>
            <w:r w:rsidRPr="00741FF0">
              <w:rPr>
                <w:rFonts w:cs="v4.2.0"/>
                <w:i/>
                <w:highlight w:val="green"/>
                <w:lang w:val="sv-SE"/>
              </w:rPr>
              <w:t xml:space="preserve"> </w:t>
            </w:r>
            <w:r w:rsidRPr="00741FF0">
              <w:rPr>
                <w:rFonts w:cs="v4.2.0"/>
                <w:i/>
                <w:highlight w:val="green"/>
              </w:rPr>
              <w:t xml:space="preserve">&lt; f </w:t>
            </w:r>
            <w:r w:rsidRPr="00741FF0">
              <w:rPr>
                <w:rFonts w:cs="Arial"/>
                <w:i/>
                <w:highlight w:val="green"/>
              </w:rPr>
              <w:t>≤</w:t>
            </w:r>
            <w:r w:rsidRPr="00741FF0">
              <w:rPr>
                <w:rFonts w:cs="v4.2.0"/>
                <w:i/>
                <w:highlight w:val="green"/>
              </w:rPr>
              <w:t xml:space="preserve"> </w:t>
            </w:r>
            <w:r w:rsidRPr="00741FF0">
              <w:rPr>
                <w:rFonts w:cs="v4.2.0"/>
                <w:i/>
                <w:highlight w:val="green"/>
                <w:lang w:val="sv-SE"/>
              </w:rPr>
              <w:t>29.5</w:t>
            </w:r>
            <w:r w:rsidRPr="00741FF0">
              <w:rPr>
                <w:rFonts w:cs="v4.2.0"/>
                <w:i/>
                <w:highlight w:val="green"/>
              </w:rPr>
              <w:t xml:space="preserve"> GHz</w:t>
            </w:r>
          </w:p>
          <w:p w14:paraId="0D47466F" w14:textId="77777777" w:rsidR="00372523" w:rsidRPr="00741FF0" w:rsidRDefault="00372523" w:rsidP="00B13EE6">
            <w:pPr>
              <w:pStyle w:val="TAC"/>
              <w:rPr>
                <w:i/>
                <w:highlight w:val="green"/>
              </w:rPr>
            </w:pPr>
            <w:r w:rsidRPr="00741FF0">
              <w:rPr>
                <w:rFonts w:cs="v4.2.0"/>
                <w:i/>
                <w:highlight w:val="green"/>
                <w:lang w:val="sv-SE"/>
              </w:rPr>
              <w:t xml:space="preserve">37 </w:t>
            </w:r>
            <w:r w:rsidRPr="00741FF0">
              <w:rPr>
                <w:rFonts w:cs="v4.2.0"/>
                <w:i/>
                <w:highlight w:val="green"/>
              </w:rPr>
              <w:t xml:space="preserve">GHz </w:t>
            </w:r>
            <w:r w:rsidRPr="00741FF0">
              <w:rPr>
                <w:rFonts w:cs="v4.2.0"/>
                <w:i/>
                <w:highlight w:val="green"/>
                <w:lang w:val="sv-SE"/>
              </w:rPr>
              <w:t xml:space="preserve">&lt; f </w:t>
            </w:r>
            <w:r w:rsidRPr="00741FF0">
              <w:rPr>
                <w:rFonts w:cs="Arial"/>
                <w:i/>
                <w:highlight w:val="green"/>
                <w:lang w:val="sv-SE"/>
              </w:rPr>
              <w:t>≤</w:t>
            </w:r>
            <w:r w:rsidRPr="00741FF0">
              <w:rPr>
                <w:rFonts w:cs="v4.2.0"/>
                <w:i/>
                <w:highlight w:val="green"/>
                <w:lang w:val="sv-SE"/>
              </w:rPr>
              <w:t xml:space="preserve"> </w:t>
            </w:r>
            <w:r w:rsidRPr="00741FF0">
              <w:rPr>
                <w:rFonts w:cs="v4.2.0"/>
                <w:i/>
                <w:color w:val="FF0000"/>
                <w:highlight w:val="green"/>
                <w:lang w:val="sv-SE"/>
              </w:rPr>
              <w:t>40</w:t>
            </w:r>
            <w:r w:rsidRPr="00741FF0">
              <w:rPr>
                <w:rFonts w:cs="v4.2.0"/>
                <w:i/>
                <w:color w:val="FF0000"/>
                <w:highlight w:val="green"/>
              </w:rPr>
              <w:t xml:space="preserve"> GHz</w:t>
            </w:r>
          </w:p>
        </w:tc>
        <w:tc>
          <w:tcPr>
            <w:tcW w:w="2002" w:type="dxa"/>
            <w:shd w:val="clear" w:color="auto" w:fill="auto"/>
          </w:tcPr>
          <w:p w14:paraId="0265D51D" w14:textId="77777777" w:rsidR="00372523" w:rsidRPr="00741FF0" w:rsidRDefault="00372523" w:rsidP="003A4FA6">
            <w:pPr>
              <w:pStyle w:val="TAC"/>
              <w:rPr>
                <w:i/>
                <w:highlight w:val="green"/>
              </w:rPr>
            </w:pPr>
            <w:r w:rsidRPr="00741FF0">
              <w:rPr>
                <w:rFonts w:hint="eastAsia"/>
                <w:i/>
                <w:highlight w:val="green"/>
              </w:rPr>
              <w:t xml:space="preserve">24.25 GHz &lt; f </w:t>
            </w:r>
            <w:r w:rsidRPr="00741FF0">
              <w:rPr>
                <w:rFonts w:hint="eastAsia"/>
                <w:i/>
                <w:highlight w:val="green"/>
              </w:rPr>
              <w:t>≦</w:t>
            </w:r>
            <w:r w:rsidRPr="00741FF0">
              <w:rPr>
                <w:rFonts w:hint="eastAsia"/>
                <w:i/>
                <w:highlight w:val="green"/>
              </w:rPr>
              <w:t xml:space="preserve"> 33.4 GHz</w:t>
            </w:r>
          </w:p>
          <w:p w14:paraId="17AD6346" w14:textId="77777777" w:rsidR="00372523" w:rsidRPr="00741FF0" w:rsidRDefault="00372523" w:rsidP="003A4FA6">
            <w:pPr>
              <w:pStyle w:val="TAC"/>
              <w:rPr>
                <w:i/>
                <w:highlight w:val="green"/>
              </w:rPr>
            </w:pPr>
            <w:r w:rsidRPr="00741FF0">
              <w:rPr>
                <w:rFonts w:hint="eastAsia"/>
                <w:i/>
                <w:highlight w:val="green"/>
              </w:rPr>
              <w:t xml:space="preserve">37 GHz &lt; f </w:t>
            </w:r>
            <w:r w:rsidRPr="00741FF0">
              <w:rPr>
                <w:rFonts w:hint="eastAsia"/>
                <w:i/>
                <w:highlight w:val="green"/>
              </w:rPr>
              <w:t>≦</w:t>
            </w:r>
            <w:r w:rsidRPr="00741FF0">
              <w:rPr>
                <w:rFonts w:hint="eastAsia"/>
                <w:i/>
                <w:highlight w:val="green"/>
              </w:rPr>
              <w:t xml:space="preserve"> 52.6 GHz</w:t>
            </w:r>
          </w:p>
        </w:tc>
        <w:tc>
          <w:tcPr>
            <w:tcW w:w="1177" w:type="dxa"/>
            <w:shd w:val="clear" w:color="auto" w:fill="auto"/>
          </w:tcPr>
          <w:p w14:paraId="71C62E93" w14:textId="77777777" w:rsidR="00372523" w:rsidRPr="00741FF0" w:rsidRDefault="00372523" w:rsidP="000A64DA">
            <w:pPr>
              <w:pStyle w:val="TAC"/>
              <w:rPr>
                <w:i/>
                <w:color w:val="FF0000"/>
                <w:highlight w:val="green"/>
              </w:rPr>
            </w:pPr>
            <w:r w:rsidRPr="00741FF0">
              <w:rPr>
                <w:i/>
                <w:color w:val="FF0000"/>
                <w:highlight w:val="green"/>
              </w:rPr>
              <w:t>Yes</w:t>
            </w:r>
          </w:p>
        </w:tc>
      </w:tr>
      <w:tr w:rsidR="00372523" w:rsidRPr="00741FF0" w14:paraId="7AB4D415" w14:textId="77777777" w:rsidTr="008D2A74">
        <w:trPr>
          <w:tblHeader/>
        </w:trPr>
        <w:tc>
          <w:tcPr>
            <w:tcW w:w="959" w:type="dxa"/>
            <w:shd w:val="clear" w:color="auto" w:fill="auto"/>
          </w:tcPr>
          <w:p w14:paraId="1DE572C0" w14:textId="77777777" w:rsidR="00372523" w:rsidRPr="00741FF0" w:rsidRDefault="00372523" w:rsidP="000A64DA">
            <w:pPr>
              <w:pStyle w:val="TAC"/>
              <w:rPr>
                <w:i/>
              </w:rPr>
            </w:pPr>
            <w:r w:rsidRPr="00741FF0">
              <w:rPr>
                <w:i/>
              </w:rPr>
              <w:t>7.5.1</w:t>
            </w:r>
          </w:p>
        </w:tc>
        <w:tc>
          <w:tcPr>
            <w:tcW w:w="1749" w:type="dxa"/>
            <w:shd w:val="clear" w:color="auto" w:fill="auto"/>
          </w:tcPr>
          <w:p w14:paraId="066FE15B" w14:textId="77777777" w:rsidR="00372523" w:rsidRPr="00741FF0" w:rsidRDefault="00372523" w:rsidP="000A64DA">
            <w:pPr>
              <w:pStyle w:val="TAC"/>
              <w:rPr>
                <w:i/>
              </w:rPr>
            </w:pPr>
            <w:r w:rsidRPr="00741FF0">
              <w:rPr>
                <w:i/>
              </w:rPr>
              <w:t>OTA adjacent channel selectivity</w:t>
            </w:r>
          </w:p>
        </w:tc>
        <w:tc>
          <w:tcPr>
            <w:tcW w:w="2001" w:type="dxa"/>
            <w:shd w:val="clear" w:color="auto" w:fill="auto"/>
          </w:tcPr>
          <w:p w14:paraId="0D251CFB" w14:textId="77777777" w:rsidR="00372523" w:rsidRPr="00741FF0" w:rsidRDefault="00372523" w:rsidP="000A64DA">
            <w:pPr>
              <w:pStyle w:val="TAC"/>
              <w:rPr>
                <w:i/>
                <w:highlight w:val="yellow"/>
              </w:rPr>
            </w:pPr>
            <w:r w:rsidRPr="00741FF0">
              <w:rPr>
                <w:i/>
                <w:highlight w:val="yellow"/>
              </w:rPr>
              <w:t>24.25 – 33.4 GHz</w:t>
            </w:r>
          </w:p>
          <w:p w14:paraId="63D57025" w14:textId="77777777" w:rsidR="00372523" w:rsidRPr="00741FF0" w:rsidRDefault="00372523" w:rsidP="000A64DA">
            <w:pPr>
              <w:pStyle w:val="TAC"/>
              <w:rPr>
                <w:i/>
                <w:highlight w:val="yellow"/>
              </w:rPr>
            </w:pPr>
            <w:r w:rsidRPr="00741FF0">
              <w:rPr>
                <w:i/>
                <w:highlight w:val="yellow"/>
              </w:rPr>
              <w:t>37 – 52.6 GHz</w:t>
            </w:r>
          </w:p>
        </w:tc>
        <w:tc>
          <w:tcPr>
            <w:tcW w:w="2001" w:type="dxa"/>
            <w:shd w:val="clear" w:color="auto" w:fill="auto"/>
          </w:tcPr>
          <w:p w14:paraId="0E3C26AB" w14:textId="77777777" w:rsidR="00372523" w:rsidRPr="00741FF0" w:rsidRDefault="00372523" w:rsidP="00B13EE6">
            <w:pPr>
              <w:pStyle w:val="TAC"/>
              <w:rPr>
                <w:rFonts w:cs="v4.2.0"/>
                <w:i/>
                <w:highlight w:val="yellow"/>
              </w:rPr>
            </w:pPr>
            <w:r w:rsidRPr="00741FF0">
              <w:rPr>
                <w:rFonts w:cs="v4.2.0"/>
                <w:i/>
                <w:highlight w:val="yellow"/>
                <w:lang w:val="sv-SE"/>
              </w:rPr>
              <w:t xml:space="preserve">24.15 </w:t>
            </w:r>
            <w:r w:rsidRPr="00741FF0">
              <w:rPr>
                <w:rFonts w:cs="v4.2.0"/>
                <w:i/>
                <w:highlight w:val="yellow"/>
              </w:rPr>
              <w:t>GHz</w:t>
            </w:r>
            <w:r w:rsidRPr="00741FF0">
              <w:rPr>
                <w:rFonts w:cs="v4.2.0"/>
                <w:i/>
                <w:highlight w:val="yellow"/>
                <w:lang w:val="sv-SE"/>
              </w:rPr>
              <w:t xml:space="preserve"> </w:t>
            </w:r>
            <w:r w:rsidRPr="00741FF0">
              <w:rPr>
                <w:rFonts w:cs="v4.2.0"/>
                <w:i/>
                <w:highlight w:val="yellow"/>
              </w:rPr>
              <w:t xml:space="preserve">&lt; f </w:t>
            </w:r>
            <w:r w:rsidRPr="00741FF0">
              <w:rPr>
                <w:rFonts w:cs="Arial"/>
                <w:i/>
                <w:highlight w:val="yellow"/>
              </w:rPr>
              <w:t>≤</w:t>
            </w:r>
            <w:r w:rsidRPr="00741FF0">
              <w:rPr>
                <w:rFonts w:cs="v4.2.0"/>
                <w:i/>
                <w:highlight w:val="yellow"/>
              </w:rPr>
              <w:t xml:space="preserve"> </w:t>
            </w:r>
            <w:r w:rsidRPr="00741FF0">
              <w:rPr>
                <w:rFonts w:cs="v4.2.0"/>
                <w:i/>
                <w:highlight w:val="yellow"/>
                <w:lang w:val="sv-SE"/>
              </w:rPr>
              <w:t>29.5</w:t>
            </w:r>
            <w:r w:rsidRPr="00741FF0">
              <w:rPr>
                <w:rFonts w:cs="v4.2.0"/>
                <w:i/>
                <w:highlight w:val="yellow"/>
              </w:rPr>
              <w:t xml:space="preserve"> GHz</w:t>
            </w:r>
          </w:p>
          <w:p w14:paraId="34A41ED3" w14:textId="77777777" w:rsidR="00372523" w:rsidRPr="00741FF0" w:rsidRDefault="00372523" w:rsidP="00B13EE6">
            <w:pPr>
              <w:pStyle w:val="TAC"/>
              <w:rPr>
                <w:i/>
                <w:highlight w:val="yellow"/>
              </w:rPr>
            </w:pPr>
            <w:r w:rsidRPr="00741FF0">
              <w:rPr>
                <w:rFonts w:cs="v4.2.0"/>
                <w:i/>
                <w:highlight w:val="yellow"/>
                <w:lang w:val="sv-SE"/>
              </w:rPr>
              <w:t xml:space="preserve">37 </w:t>
            </w:r>
            <w:r w:rsidRPr="00741FF0">
              <w:rPr>
                <w:rFonts w:cs="v4.2.0"/>
                <w:i/>
                <w:highlight w:val="yellow"/>
              </w:rPr>
              <w:t xml:space="preserve">GHz </w:t>
            </w:r>
            <w:r w:rsidRPr="00741FF0">
              <w:rPr>
                <w:rFonts w:cs="v4.2.0"/>
                <w:i/>
                <w:highlight w:val="yellow"/>
                <w:lang w:val="sv-SE"/>
              </w:rPr>
              <w:t xml:space="preserve">&lt; f </w:t>
            </w:r>
            <w:r w:rsidRPr="00741FF0">
              <w:rPr>
                <w:rFonts w:cs="Arial"/>
                <w:i/>
                <w:highlight w:val="yellow"/>
                <w:lang w:val="sv-SE"/>
              </w:rPr>
              <w:t>≤</w:t>
            </w:r>
            <w:r w:rsidRPr="00741FF0">
              <w:rPr>
                <w:rFonts w:cs="v4.2.0"/>
                <w:i/>
                <w:highlight w:val="yellow"/>
                <w:lang w:val="sv-SE"/>
              </w:rPr>
              <w:t xml:space="preserve"> </w:t>
            </w:r>
            <w:r w:rsidRPr="00741FF0">
              <w:rPr>
                <w:rFonts w:cs="v4.2.0"/>
                <w:i/>
                <w:color w:val="FF0000"/>
                <w:highlight w:val="yellow"/>
                <w:lang w:val="sv-SE"/>
              </w:rPr>
              <w:t>40</w:t>
            </w:r>
            <w:r w:rsidRPr="00741FF0">
              <w:rPr>
                <w:rFonts w:cs="v4.2.0"/>
                <w:i/>
                <w:color w:val="FF0000"/>
                <w:highlight w:val="yellow"/>
              </w:rPr>
              <w:t xml:space="preserve"> GHz</w:t>
            </w:r>
          </w:p>
        </w:tc>
        <w:tc>
          <w:tcPr>
            <w:tcW w:w="2002" w:type="dxa"/>
            <w:shd w:val="clear" w:color="auto" w:fill="auto"/>
          </w:tcPr>
          <w:p w14:paraId="173F610B" w14:textId="77777777" w:rsidR="00372523" w:rsidRPr="00741FF0" w:rsidRDefault="00372523" w:rsidP="000A64DA">
            <w:pPr>
              <w:pStyle w:val="TAC"/>
              <w:rPr>
                <w:i/>
                <w:highlight w:val="yellow"/>
              </w:rPr>
            </w:pPr>
            <w:r w:rsidRPr="00741FF0">
              <w:rPr>
                <w:i/>
                <w:highlight w:val="yellow"/>
              </w:rPr>
              <w:t>Not mentioned</w:t>
            </w:r>
          </w:p>
        </w:tc>
        <w:tc>
          <w:tcPr>
            <w:tcW w:w="1177" w:type="dxa"/>
            <w:shd w:val="clear" w:color="auto" w:fill="auto"/>
          </w:tcPr>
          <w:p w14:paraId="757A950C" w14:textId="77777777" w:rsidR="00372523" w:rsidRPr="00741FF0" w:rsidRDefault="00372523" w:rsidP="000A64DA">
            <w:pPr>
              <w:pStyle w:val="TAC"/>
              <w:rPr>
                <w:i/>
                <w:color w:val="FF0000"/>
                <w:highlight w:val="yellow"/>
              </w:rPr>
            </w:pPr>
            <w:r w:rsidRPr="00741FF0">
              <w:rPr>
                <w:i/>
                <w:color w:val="FF0000"/>
                <w:highlight w:val="yellow"/>
              </w:rPr>
              <w:t>Yes</w:t>
            </w:r>
          </w:p>
        </w:tc>
      </w:tr>
      <w:tr w:rsidR="00372523" w:rsidRPr="00741FF0" w14:paraId="17DEE716" w14:textId="77777777" w:rsidTr="008D2A74">
        <w:trPr>
          <w:tblHeader/>
        </w:trPr>
        <w:tc>
          <w:tcPr>
            <w:tcW w:w="959" w:type="dxa"/>
            <w:shd w:val="clear" w:color="auto" w:fill="auto"/>
          </w:tcPr>
          <w:p w14:paraId="06392B09" w14:textId="77777777" w:rsidR="00372523" w:rsidRPr="00741FF0" w:rsidRDefault="00372523" w:rsidP="000A64DA">
            <w:pPr>
              <w:pStyle w:val="TAC"/>
              <w:rPr>
                <w:i/>
              </w:rPr>
            </w:pPr>
            <w:r w:rsidRPr="00741FF0">
              <w:rPr>
                <w:i/>
              </w:rPr>
              <w:t>7.5.2</w:t>
            </w:r>
          </w:p>
        </w:tc>
        <w:tc>
          <w:tcPr>
            <w:tcW w:w="1749" w:type="dxa"/>
            <w:shd w:val="clear" w:color="auto" w:fill="auto"/>
          </w:tcPr>
          <w:p w14:paraId="5A34A00E" w14:textId="77777777" w:rsidR="00372523" w:rsidRPr="00741FF0" w:rsidRDefault="00372523" w:rsidP="000A64DA">
            <w:pPr>
              <w:pStyle w:val="TAC"/>
              <w:rPr>
                <w:i/>
              </w:rPr>
            </w:pPr>
            <w:r w:rsidRPr="00741FF0">
              <w:rPr>
                <w:i/>
              </w:rPr>
              <w:t>OTA in-band blocking</w:t>
            </w:r>
          </w:p>
        </w:tc>
        <w:tc>
          <w:tcPr>
            <w:tcW w:w="2001" w:type="dxa"/>
            <w:shd w:val="clear" w:color="auto" w:fill="auto"/>
          </w:tcPr>
          <w:p w14:paraId="2FED243C" w14:textId="77777777" w:rsidR="00372523" w:rsidRPr="00213967" w:rsidRDefault="00372523" w:rsidP="000A64DA">
            <w:pPr>
              <w:pStyle w:val="TAC"/>
              <w:rPr>
                <w:i/>
                <w:highlight w:val="lightGray"/>
              </w:rPr>
            </w:pPr>
            <w:r w:rsidRPr="00213967">
              <w:rPr>
                <w:i/>
                <w:highlight w:val="lightGray"/>
              </w:rPr>
              <w:t>Not mentioned</w:t>
            </w:r>
          </w:p>
          <w:p w14:paraId="3793E1E5" w14:textId="77777777" w:rsidR="00372523" w:rsidRPr="00213967" w:rsidRDefault="00372523" w:rsidP="000A64DA">
            <w:pPr>
              <w:pStyle w:val="TAC"/>
              <w:rPr>
                <w:i/>
                <w:highlight w:val="lightGray"/>
              </w:rPr>
            </w:pPr>
            <w:r w:rsidRPr="00213967">
              <w:rPr>
                <w:i/>
                <w:highlight w:val="lightGray"/>
              </w:rPr>
              <w:t>(However the definition of Δf</w:t>
            </w:r>
            <w:r w:rsidRPr="00213967">
              <w:rPr>
                <w:i/>
                <w:highlight w:val="lightGray"/>
                <w:vertAlign w:val="subscript"/>
              </w:rPr>
              <w:t>OOB</w:t>
            </w:r>
            <w:r w:rsidRPr="00213967">
              <w:rPr>
                <w:i/>
                <w:highlight w:val="lightGray"/>
              </w:rPr>
              <w:t xml:space="preserve"> is not enough)</w:t>
            </w:r>
          </w:p>
        </w:tc>
        <w:tc>
          <w:tcPr>
            <w:tcW w:w="2001" w:type="dxa"/>
            <w:shd w:val="clear" w:color="auto" w:fill="auto"/>
          </w:tcPr>
          <w:p w14:paraId="3F4DEEB3" w14:textId="77777777" w:rsidR="00372523" w:rsidRPr="00213967" w:rsidRDefault="00372523" w:rsidP="00B13EE6">
            <w:pPr>
              <w:pStyle w:val="TAC"/>
              <w:rPr>
                <w:rFonts w:cs="v4.2.0"/>
                <w:i/>
                <w:highlight w:val="lightGray"/>
              </w:rPr>
            </w:pPr>
            <w:r w:rsidRPr="00213967">
              <w:rPr>
                <w:rFonts w:cs="v4.2.0"/>
                <w:i/>
                <w:highlight w:val="lightGray"/>
                <w:lang w:val="sv-SE"/>
              </w:rPr>
              <w:t xml:space="preserve">24.15 </w:t>
            </w:r>
            <w:r w:rsidRPr="00213967">
              <w:rPr>
                <w:rFonts w:cs="v4.2.0"/>
                <w:i/>
                <w:highlight w:val="lightGray"/>
              </w:rPr>
              <w:t>GHz</w:t>
            </w:r>
            <w:r w:rsidRPr="00213967">
              <w:rPr>
                <w:rFonts w:cs="v4.2.0"/>
                <w:i/>
                <w:highlight w:val="lightGray"/>
                <w:lang w:val="sv-SE"/>
              </w:rPr>
              <w:t xml:space="preserve"> </w:t>
            </w:r>
            <w:r w:rsidRPr="00213967">
              <w:rPr>
                <w:rFonts w:cs="v4.2.0"/>
                <w:i/>
                <w:highlight w:val="lightGray"/>
              </w:rPr>
              <w:t xml:space="preserve">&lt; f </w:t>
            </w:r>
            <w:r w:rsidRPr="00213967">
              <w:rPr>
                <w:rFonts w:cs="Arial"/>
                <w:i/>
                <w:highlight w:val="lightGray"/>
              </w:rPr>
              <w:t>≤</w:t>
            </w:r>
            <w:r w:rsidRPr="00213967">
              <w:rPr>
                <w:rFonts w:cs="v4.2.0"/>
                <w:i/>
                <w:highlight w:val="lightGray"/>
              </w:rPr>
              <w:t xml:space="preserve"> </w:t>
            </w:r>
            <w:r w:rsidRPr="00213967">
              <w:rPr>
                <w:rFonts w:cs="v4.2.0"/>
                <w:i/>
                <w:highlight w:val="lightGray"/>
                <w:lang w:val="sv-SE"/>
              </w:rPr>
              <w:t>29.5</w:t>
            </w:r>
            <w:r w:rsidRPr="00213967">
              <w:rPr>
                <w:rFonts w:cs="v4.2.0"/>
                <w:i/>
                <w:highlight w:val="lightGray"/>
              </w:rPr>
              <w:t xml:space="preserve"> GHz</w:t>
            </w:r>
          </w:p>
          <w:p w14:paraId="2BCB2112" w14:textId="77777777" w:rsidR="00372523" w:rsidRPr="00213967" w:rsidRDefault="00372523" w:rsidP="00B13EE6">
            <w:pPr>
              <w:pStyle w:val="TAC"/>
              <w:rPr>
                <w:i/>
                <w:highlight w:val="lightGray"/>
              </w:rPr>
            </w:pPr>
            <w:r w:rsidRPr="00213967">
              <w:rPr>
                <w:rFonts w:cs="v4.2.0"/>
                <w:i/>
                <w:highlight w:val="lightGray"/>
                <w:lang w:val="sv-SE"/>
              </w:rPr>
              <w:t xml:space="preserve">37 </w:t>
            </w:r>
            <w:r w:rsidRPr="00213967">
              <w:rPr>
                <w:rFonts w:cs="v4.2.0"/>
                <w:i/>
                <w:highlight w:val="lightGray"/>
              </w:rPr>
              <w:t xml:space="preserve">GHz </w:t>
            </w:r>
            <w:r w:rsidRPr="00213967">
              <w:rPr>
                <w:rFonts w:cs="v4.2.0"/>
                <w:i/>
                <w:highlight w:val="lightGray"/>
                <w:lang w:val="sv-SE"/>
              </w:rPr>
              <w:t xml:space="preserve">&lt; f </w:t>
            </w:r>
            <w:r w:rsidRPr="00213967">
              <w:rPr>
                <w:rFonts w:cs="Arial"/>
                <w:i/>
                <w:highlight w:val="lightGray"/>
                <w:lang w:val="sv-SE"/>
              </w:rPr>
              <w:t>≤</w:t>
            </w:r>
            <w:r w:rsidRPr="00213967">
              <w:rPr>
                <w:rFonts w:cs="v4.2.0"/>
                <w:i/>
                <w:highlight w:val="lightGray"/>
                <w:lang w:val="sv-SE"/>
              </w:rPr>
              <w:t xml:space="preserve"> </w:t>
            </w:r>
            <w:r w:rsidRPr="00213967">
              <w:rPr>
                <w:rFonts w:cs="v4.2.0"/>
                <w:i/>
                <w:color w:val="FF0000"/>
                <w:highlight w:val="lightGray"/>
                <w:lang w:val="sv-SE"/>
              </w:rPr>
              <w:t>40</w:t>
            </w:r>
            <w:r w:rsidRPr="00213967">
              <w:rPr>
                <w:rFonts w:cs="v4.2.0"/>
                <w:i/>
                <w:color w:val="FF0000"/>
                <w:highlight w:val="lightGray"/>
              </w:rPr>
              <w:t xml:space="preserve"> GHz</w:t>
            </w:r>
          </w:p>
        </w:tc>
        <w:tc>
          <w:tcPr>
            <w:tcW w:w="2002" w:type="dxa"/>
            <w:shd w:val="clear" w:color="auto" w:fill="auto"/>
          </w:tcPr>
          <w:p w14:paraId="2AC0736D" w14:textId="77777777" w:rsidR="00372523" w:rsidRPr="00213967" w:rsidRDefault="00372523" w:rsidP="000A64DA">
            <w:pPr>
              <w:pStyle w:val="TAC"/>
              <w:rPr>
                <w:i/>
                <w:highlight w:val="lightGray"/>
              </w:rPr>
            </w:pPr>
            <w:r w:rsidRPr="00213967">
              <w:rPr>
                <w:i/>
                <w:highlight w:val="lightGray"/>
              </w:rPr>
              <w:t>Not mentioned</w:t>
            </w:r>
          </w:p>
        </w:tc>
        <w:tc>
          <w:tcPr>
            <w:tcW w:w="1177" w:type="dxa"/>
            <w:shd w:val="clear" w:color="auto" w:fill="auto"/>
          </w:tcPr>
          <w:p w14:paraId="3418E5CE" w14:textId="77777777" w:rsidR="00372523" w:rsidRPr="00213967" w:rsidRDefault="00372523" w:rsidP="000A64DA">
            <w:pPr>
              <w:pStyle w:val="TAC"/>
              <w:rPr>
                <w:i/>
                <w:color w:val="FF0000"/>
                <w:highlight w:val="lightGray"/>
              </w:rPr>
            </w:pPr>
            <w:r w:rsidRPr="00213967">
              <w:rPr>
                <w:i/>
                <w:color w:val="FF0000"/>
                <w:highlight w:val="lightGray"/>
              </w:rPr>
              <w:t>Yes</w:t>
            </w:r>
          </w:p>
          <w:p w14:paraId="3A34D512" w14:textId="77777777" w:rsidR="00372523" w:rsidRPr="00213967" w:rsidRDefault="00372523" w:rsidP="000A64DA">
            <w:pPr>
              <w:pStyle w:val="TAC"/>
              <w:rPr>
                <w:i/>
                <w:highlight w:val="lightGray"/>
              </w:rPr>
            </w:pPr>
            <w:r w:rsidRPr="00213967">
              <w:rPr>
                <w:i/>
                <w:highlight w:val="lightGray"/>
              </w:rPr>
              <w:t>(Need to update the definition of Δf</w:t>
            </w:r>
            <w:r w:rsidRPr="00213967">
              <w:rPr>
                <w:i/>
                <w:highlight w:val="lightGray"/>
                <w:vertAlign w:val="subscript"/>
              </w:rPr>
              <w:t>OOB</w:t>
            </w:r>
            <w:r w:rsidRPr="00213967">
              <w:rPr>
                <w:i/>
                <w:highlight w:val="lightGray"/>
              </w:rPr>
              <w:t>)</w:t>
            </w:r>
          </w:p>
        </w:tc>
      </w:tr>
      <w:tr w:rsidR="00372523" w:rsidRPr="00741FF0" w14:paraId="32D5D7D3" w14:textId="77777777" w:rsidTr="008D2A74">
        <w:trPr>
          <w:tblHeader/>
        </w:trPr>
        <w:tc>
          <w:tcPr>
            <w:tcW w:w="959" w:type="dxa"/>
            <w:shd w:val="clear" w:color="auto" w:fill="auto"/>
          </w:tcPr>
          <w:p w14:paraId="5D53FEC6" w14:textId="77777777" w:rsidR="00372523" w:rsidRPr="00741FF0" w:rsidRDefault="00372523" w:rsidP="000A64DA">
            <w:pPr>
              <w:pStyle w:val="TAC"/>
              <w:rPr>
                <w:i/>
              </w:rPr>
            </w:pPr>
            <w:r w:rsidRPr="00741FF0">
              <w:rPr>
                <w:i/>
              </w:rPr>
              <w:t>7.6</w:t>
            </w:r>
          </w:p>
        </w:tc>
        <w:tc>
          <w:tcPr>
            <w:tcW w:w="1749" w:type="dxa"/>
            <w:shd w:val="clear" w:color="auto" w:fill="auto"/>
          </w:tcPr>
          <w:p w14:paraId="7A61CC37" w14:textId="77777777" w:rsidR="00372523" w:rsidRPr="00741FF0" w:rsidRDefault="00372523" w:rsidP="000A64DA">
            <w:pPr>
              <w:pStyle w:val="TAC"/>
              <w:rPr>
                <w:i/>
              </w:rPr>
            </w:pPr>
            <w:r w:rsidRPr="00741FF0">
              <w:rPr>
                <w:i/>
              </w:rPr>
              <w:t>OTA out-of-band blocking</w:t>
            </w:r>
          </w:p>
        </w:tc>
        <w:tc>
          <w:tcPr>
            <w:tcW w:w="2001" w:type="dxa"/>
            <w:shd w:val="clear" w:color="auto" w:fill="auto"/>
          </w:tcPr>
          <w:p w14:paraId="14E45577" w14:textId="77777777" w:rsidR="00372523" w:rsidRPr="00741FF0" w:rsidRDefault="00372523" w:rsidP="000A64DA">
            <w:pPr>
              <w:pStyle w:val="TAC"/>
              <w:rPr>
                <w:i/>
              </w:rPr>
            </w:pPr>
            <w:r w:rsidRPr="00741FF0">
              <w:rPr>
                <w:i/>
              </w:rPr>
              <w:t>Not mentioned</w:t>
            </w:r>
          </w:p>
        </w:tc>
        <w:tc>
          <w:tcPr>
            <w:tcW w:w="2001" w:type="dxa"/>
            <w:shd w:val="clear" w:color="auto" w:fill="auto"/>
          </w:tcPr>
          <w:p w14:paraId="16AF76E5" w14:textId="77777777" w:rsidR="00372523" w:rsidRPr="00741FF0" w:rsidRDefault="00372523" w:rsidP="000A64DA">
            <w:pPr>
              <w:pStyle w:val="TAC"/>
              <w:rPr>
                <w:i/>
              </w:rPr>
            </w:pPr>
            <w:r w:rsidRPr="00741FF0">
              <w:rPr>
                <w:i/>
              </w:rPr>
              <w:t>Not mentioned</w:t>
            </w:r>
          </w:p>
        </w:tc>
        <w:tc>
          <w:tcPr>
            <w:tcW w:w="2002" w:type="dxa"/>
            <w:shd w:val="clear" w:color="auto" w:fill="auto"/>
          </w:tcPr>
          <w:p w14:paraId="6470FFAA" w14:textId="77777777" w:rsidR="00372523" w:rsidRPr="00741FF0" w:rsidRDefault="00372523" w:rsidP="000A64DA">
            <w:pPr>
              <w:pStyle w:val="TAC"/>
              <w:rPr>
                <w:i/>
              </w:rPr>
            </w:pPr>
            <w:r w:rsidRPr="00741FF0">
              <w:rPr>
                <w:i/>
              </w:rPr>
              <w:t>Not mentioned</w:t>
            </w:r>
          </w:p>
        </w:tc>
        <w:tc>
          <w:tcPr>
            <w:tcW w:w="1177" w:type="dxa"/>
            <w:shd w:val="clear" w:color="auto" w:fill="auto"/>
          </w:tcPr>
          <w:p w14:paraId="5E0CF9BE" w14:textId="77777777" w:rsidR="00372523" w:rsidRPr="00741FF0" w:rsidRDefault="00372523" w:rsidP="000A64DA">
            <w:pPr>
              <w:pStyle w:val="TAC"/>
              <w:rPr>
                <w:i/>
              </w:rPr>
            </w:pPr>
            <w:r w:rsidRPr="00741FF0">
              <w:rPr>
                <w:i/>
              </w:rPr>
              <w:t>No</w:t>
            </w:r>
          </w:p>
        </w:tc>
      </w:tr>
      <w:tr w:rsidR="00372523" w:rsidRPr="00741FF0" w14:paraId="45B1A628" w14:textId="77777777" w:rsidTr="008D2A74">
        <w:trPr>
          <w:tblHeader/>
        </w:trPr>
        <w:tc>
          <w:tcPr>
            <w:tcW w:w="959" w:type="dxa"/>
            <w:shd w:val="clear" w:color="auto" w:fill="auto"/>
          </w:tcPr>
          <w:p w14:paraId="50C57F69" w14:textId="77777777" w:rsidR="00372523" w:rsidRPr="00741FF0" w:rsidRDefault="00372523" w:rsidP="000A64DA">
            <w:pPr>
              <w:pStyle w:val="TAC"/>
              <w:rPr>
                <w:i/>
              </w:rPr>
            </w:pPr>
            <w:r w:rsidRPr="00741FF0">
              <w:rPr>
                <w:i/>
              </w:rPr>
              <w:t>7.7</w:t>
            </w:r>
          </w:p>
        </w:tc>
        <w:tc>
          <w:tcPr>
            <w:tcW w:w="1749" w:type="dxa"/>
            <w:shd w:val="clear" w:color="auto" w:fill="auto"/>
          </w:tcPr>
          <w:p w14:paraId="43B5BD1B" w14:textId="77777777" w:rsidR="00372523" w:rsidRPr="00741FF0" w:rsidRDefault="00372523" w:rsidP="000A64DA">
            <w:pPr>
              <w:pStyle w:val="TAC"/>
              <w:rPr>
                <w:i/>
              </w:rPr>
            </w:pPr>
            <w:r w:rsidRPr="00741FF0">
              <w:rPr>
                <w:i/>
              </w:rPr>
              <w:t>OTA receiver spurious emissions</w:t>
            </w:r>
          </w:p>
        </w:tc>
        <w:tc>
          <w:tcPr>
            <w:tcW w:w="2001" w:type="dxa"/>
            <w:shd w:val="clear" w:color="auto" w:fill="auto"/>
          </w:tcPr>
          <w:p w14:paraId="2E24861B" w14:textId="77777777" w:rsidR="00372523" w:rsidRPr="00741FF0" w:rsidRDefault="00372523" w:rsidP="000A64DA">
            <w:pPr>
              <w:pStyle w:val="TAC"/>
              <w:rPr>
                <w:i/>
              </w:rPr>
            </w:pPr>
            <w:r w:rsidRPr="00741FF0">
              <w:rPr>
                <w:i/>
              </w:rPr>
              <w:t>Not mentioned</w:t>
            </w:r>
          </w:p>
        </w:tc>
        <w:tc>
          <w:tcPr>
            <w:tcW w:w="2001" w:type="dxa"/>
            <w:shd w:val="clear" w:color="auto" w:fill="auto"/>
          </w:tcPr>
          <w:p w14:paraId="4A3996B8" w14:textId="77777777" w:rsidR="00372523" w:rsidRPr="00741FF0" w:rsidRDefault="00372523" w:rsidP="000A64DA">
            <w:pPr>
              <w:pStyle w:val="TAC"/>
              <w:rPr>
                <w:i/>
              </w:rPr>
            </w:pPr>
            <w:r w:rsidRPr="00741FF0">
              <w:rPr>
                <w:i/>
              </w:rPr>
              <w:t>Not mentioned</w:t>
            </w:r>
          </w:p>
        </w:tc>
        <w:tc>
          <w:tcPr>
            <w:tcW w:w="2002" w:type="dxa"/>
            <w:shd w:val="clear" w:color="auto" w:fill="auto"/>
          </w:tcPr>
          <w:p w14:paraId="1E57F3AD" w14:textId="77777777" w:rsidR="00372523" w:rsidRPr="00741FF0" w:rsidRDefault="00372523" w:rsidP="000A64DA">
            <w:pPr>
              <w:pStyle w:val="TAC"/>
              <w:rPr>
                <w:i/>
              </w:rPr>
            </w:pPr>
            <w:r w:rsidRPr="00741FF0">
              <w:rPr>
                <w:i/>
              </w:rPr>
              <w:t>Not mentioned</w:t>
            </w:r>
          </w:p>
        </w:tc>
        <w:tc>
          <w:tcPr>
            <w:tcW w:w="1177" w:type="dxa"/>
            <w:shd w:val="clear" w:color="auto" w:fill="auto"/>
          </w:tcPr>
          <w:p w14:paraId="2F2BFDBA" w14:textId="77777777" w:rsidR="00372523" w:rsidRPr="00741FF0" w:rsidRDefault="00372523" w:rsidP="000A64DA">
            <w:pPr>
              <w:pStyle w:val="TAC"/>
              <w:rPr>
                <w:i/>
              </w:rPr>
            </w:pPr>
            <w:r w:rsidRPr="00741FF0">
              <w:rPr>
                <w:i/>
              </w:rPr>
              <w:t>No</w:t>
            </w:r>
          </w:p>
        </w:tc>
      </w:tr>
      <w:tr w:rsidR="00372523" w:rsidRPr="00741FF0" w14:paraId="20B21117" w14:textId="77777777" w:rsidTr="008D2A74">
        <w:trPr>
          <w:tblHeader/>
        </w:trPr>
        <w:tc>
          <w:tcPr>
            <w:tcW w:w="959" w:type="dxa"/>
            <w:shd w:val="clear" w:color="auto" w:fill="auto"/>
          </w:tcPr>
          <w:p w14:paraId="4B40215A" w14:textId="77777777" w:rsidR="00372523" w:rsidRPr="00741FF0" w:rsidRDefault="00372523" w:rsidP="000A64DA">
            <w:pPr>
              <w:pStyle w:val="TAC"/>
              <w:rPr>
                <w:i/>
              </w:rPr>
            </w:pPr>
            <w:r w:rsidRPr="00741FF0">
              <w:rPr>
                <w:i/>
              </w:rPr>
              <w:lastRenderedPageBreak/>
              <w:t>7.8</w:t>
            </w:r>
          </w:p>
        </w:tc>
        <w:tc>
          <w:tcPr>
            <w:tcW w:w="1749" w:type="dxa"/>
            <w:shd w:val="clear" w:color="auto" w:fill="auto"/>
          </w:tcPr>
          <w:p w14:paraId="764C44D8" w14:textId="77777777" w:rsidR="00372523" w:rsidRPr="00741FF0" w:rsidRDefault="00372523" w:rsidP="000A64DA">
            <w:pPr>
              <w:pStyle w:val="TAC"/>
              <w:rPr>
                <w:i/>
              </w:rPr>
            </w:pPr>
            <w:r w:rsidRPr="00741FF0">
              <w:rPr>
                <w:i/>
              </w:rPr>
              <w:t>OTA receiver intermodulation</w:t>
            </w:r>
          </w:p>
        </w:tc>
        <w:tc>
          <w:tcPr>
            <w:tcW w:w="2001" w:type="dxa"/>
            <w:shd w:val="clear" w:color="auto" w:fill="auto"/>
          </w:tcPr>
          <w:p w14:paraId="66FA19CA" w14:textId="77777777" w:rsidR="00372523" w:rsidRPr="00213967" w:rsidRDefault="00372523" w:rsidP="000A64DA">
            <w:pPr>
              <w:pStyle w:val="TAC"/>
              <w:rPr>
                <w:i/>
                <w:highlight w:val="lightGray"/>
              </w:rPr>
            </w:pPr>
            <w:r w:rsidRPr="00213967">
              <w:rPr>
                <w:i/>
                <w:highlight w:val="lightGray"/>
              </w:rPr>
              <w:t>Not mentioned</w:t>
            </w:r>
          </w:p>
        </w:tc>
        <w:tc>
          <w:tcPr>
            <w:tcW w:w="2001" w:type="dxa"/>
            <w:shd w:val="clear" w:color="auto" w:fill="auto"/>
          </w:tcPr>
          <w:p w14:paraId="23BC3606" w14:textId="77777777" w:rsidR="00372523" w:rsidRPr="00213967" w:rsidRDefault="00372523" w:rsidP="00B13EE6">
            <w:pPr>
              <w:pStyle w:val="TAC"/>
              <w:rPr>
                <w:rFonts w:cs="v4.2.0"/>
                <w:i/>
                <w:highlight w:val="lightGray"/>
              </w:rPr>
            </w:pPr>
            <w:r w:rsidRPr="00213967">
              <w:rPr>
                <w:rFonts w:cs="v4.2.0"/>
                <w:i/>
                <w:highlight w:val="lightGray"/>
                <w:lang w:val="sv-SE"/>
              </w:rPr>
              <w:t xml:space="preserve">24.15 </w:t>
            </w:r>
            <w:r w:rsidRPr="00213967">
              <w:rPr>
                <w:rFonts w:cs="v4.2.0"/>
                <w:i/>
                <w:highlight w:val="lightGray"/>
              </w:rPr>
              <w:t>GHz</w:t>
            </w:r>
            <w:r w:rsidRPr="00213967">
              <w:rPr>
                <w:rFonts w:cs="v4.2.0"/>
                <w:i/>
                <w:highlight w:val="lightGray"/>
                <w:lang w:val="sv-SE"/>
              </w:rPr>
              <w:t xml:space="preserve"> </w:t>
            </w:r>
            <w:r w:rsidRPr="00213967">
              <w:rPr>
                <w:rFonts w:cs="v4.2.0"/>
                <w:i/>
                <w:highlight w:val="lightGray"/>
              </w:rPr>
              <w:t xml:space="preserve">&lt; f </w:t>
            </w:r>
            <w:r w:rsidRPr="00213967">
              <w:rPr>
                <w:rFonts w:cs="Arial"/>
                <w:i/>
                <w:highlight w:val="lightGray"/>
              </w:rPr>
              <w:t>≤</w:t>
            </w:r>
            <w:r w:rsidRPr="00213967">
              <w:rPr>
                <w:rFonts w:cs="v4.2.0"/>
                <w:i/>
                <w:highlight w:val="lightGray"/>
              </w:rPr>
              <w:t xml:space="preserve"> </w:t>
            </w:r>
            <w:r w:rsidRPr="00213967">
              <w:rPr>
                <w:rFonts w:cs="v4.2.0"/>
                <w:i/>
                <w:highlight w:val="lightGray"/>
                <w:lang w:val="sv-SE"/>
              </w:rPr>
              <w:t>29.5</w:t>
            </w:r>
            <w:r w:rsidRPr="00213967">
              <w:rPr>
                <w:rFonts w:cs="v4.2.0"/>
                <w:i/>
                <w:highlight w:val="lightGray"/>
              </w:rPr>
              <w:t xml:space="preserve"> GHz</w:t>
            </w:r>
          </w:p>
          <w:p w14:paraId="06713D47" w14:textId="77777777" w:rsidR="00372523" w:rsidRPr="00213967" w:rsidRDefault="00372523" w:rsidP="00B13EE6">
            <w:pPr>
              <w:pStyle w:val="TAC"/>
              <w:rPr>
                <w:i/>
                <w:highlight w:val="lightGray"/>
              </w:rPr>
            </w:pPr>
            <w:r w:rsidRPr="00213967">
              <w:rPr>
                <w:rFonts w:cs="v4.2.0"/>
                <w:i/>
                <w:highlight w:val="lightGray"/>
                <w:lang w:val="sv-SE"/>
              </w:rPr>
              <w:t xml:space="preserve">37 </w:t>
            </w:r>
            <w:r w:rsidRPr="00213967">
              <w:rPr>
                <w:rFonts w:cs="v4.2.0"/>
                <w:i/>
                <w:highlight w:val="lightGray"/>
              </w:rPr>
              <w:t xml:space="preserve">GHz </w:t>
            </w:r>
            <w:r w:rsidRPr="00213967">
              <w:rPr>
                <w:rFonts w:cs="v4.2.0"/>
                <w:i/>
                <w:highlight w:val="lightGray"/>
                <w:lang w:val="sv-SE"/>
              </w:rPr>
              <w:t xml:space="preserve">&lt; f </w:t>
            </w:r>
            <w:r w:rsidRPr="00213967">
              <w:rPr>
                <w:rFonts w:cs="Arial"/>
                <w:i/>
                <w:highlight w:val="lightGray"/>
                <w:lang w:val="sv-SE"/>
              </w:rPr>
              <w:t>≤</w:t>
            </w:r>
            <w:r w:rsidRPr="00213967">
              <w:rPr>
                <w:rFonts w:cs="v4.2.0"/>
                <w:i/>
                <w:highlight w:val="lightGray"/>
                <w:lang w:val="sv-SE"/>
              </w:rPr>
              <w:t xml:space="preserve"> </w:t>
            </w:r>
            <w:r w:rsidRPr="00213967">
              <w:rPr>
                <w:rFonts w:cs="v4.2.0"/>
                <w:i/>
                <w:color w:val="FF0000"/>
                <w:highlight w:val="lightGray"/>
                <w:lang w:val="sv-SE"/>
              </w:rPr>
              <w:t>40</w:t>
            </w:r>
            <w:r w:rsidRPr="00213967">
              <w:rPr>
                <w:rFonts w:cs="v4.2.0"/>
                <w:i/>
                <w:color w:val="FF0000"/>
                <w:highlight w:val="lightGray"/>
              </w:rPr>
              <w:t xml:space="preserve"> GHz</w:t>
            </w:r>
          </w:p>
        </w:tc>
        <w:tc>
          <w:tcPr>
            <w:tcW w:w="2002" w:type="dxa"/>
            <w:shd w:val="clear" w:color="auto" w:fill="auto"/>
          </w:tcPr>
          <w:p w14:paraId="41489001" w14:textId="77777777" w:rsidR="00372523" w:rsidRPr="00213967" w:rsidRDefault="00372523" w:rsidP="000A64DA">
            <w:pPr>
              <w:pStyle w:val="TAC"/>
              <w:rPr>
                <w:i/>
                <w:highlight w:val="lightGray"/>
              </w:rPr>
            </w:pPr>
            <w:r w:rsidRPr="00213967">
              <w:rPr>
                <w:i/>
                <w:highlight w:val="lightGray"/>
              </w:rPr>
              <w:t>Not mentioned</w:t>
            </w:r>
          </w:p>
        </w:tc>
        <w:tc>
          <w:tcPr>
            <w:tcW w:w="1177" w:type="dxa"/>
            <w:shd w:val="clear" w:color="auto" w:fill="auto"/>
          </w:tcPr>
          <w:p w14:paraId="17C94D95" w14:textId="77777777" w:rsidR="00372523" w:rsidRPr="00213967" w:rsidRDefault="00372523" w:rsidP="000A64DA">
            <w:pPr>
              <w:pStyle w:val="TAC"/>
              <w:rPr>
                <w:i/>
                <w:color w:val="FF0000"/>
                <w:highlight w:val="lightGray"/>
              </w:rPr>
            </w:pPr>
            <w:r w:rsidRPr="00213967">
              <w:rPr>
                <w:i/>
                <w:color w:val="FF0000"/>
                <w:highlight w:val="lightGray"/>
              </w:rPr>
              <w:t>Yes</w:t>
            </w:r>
          </w:p>
        </w:tc>
      </w:tr>
      <w:tr w:rsidR="00372523" w:rsidRPr="00741FF0" w14:paraId="243160F4" w14:textId="77777777" w:rsidTr="008D2A74">
        <w:trPr>
          <w:tblHeader/>
        </w:trPr>
        <w:tc>
          <w:tcPr>
            <w:tcW w:w="959" w:type="dxa"/>
            <w:shd w:val="clear" w:color="auto" w:fill="auto"/>
          </w:tcPr>
          <w:p w14:paraId="6A466F87" w14:textId="77777777" w:rsidR="00372523" w:rsidRPr="00741FF0" w:rsidRDefault="00372523" w:rsidP="000A64DA">
            <w:pPr>
              <w:pStyle w:val="TAC"/>
              <w:rPr>
                <w:i/>
              </w:rPr>
            </w:pPr>
            <w:r w:rsidRPr="00741FF0">
              <w:rPr>
                <w:i/>
              </w:rPr>
              <w:t>7.9</w:t>
            </w:r>
          </w:p>
        </w:tc>
        <w:tc>
          <w:tcPr>
            <w:tcW w:w="1749" w:type="dxa"/>
            <w:shd w:val="clear" w:color="auto" w:fill="auto"/>
          </w:tcPr>
          <w:p w14:paraId="2B317585" w14:textId="77777777" w:rsidR="00372523" w:rsidRPr="00741FF0" w:rsidRDefault="00372523" w:rsidP="000A64DA">
            <w:pPr>
              <w:pStyle w:val="TAC"/>
              <w:rPr>
                <w:i/>
              </w:rPr>
            </w:pPr>
            <w:r w:rsidRPr="00741FF0">
              <w:rPr>
                <w:i/>
              </w:rPr>
              <w:t>OTA in-channel selectivity</w:t>
            </w:r>
          </w:p>
        </w:tc>
        <w:tc>
          <w:tcPr>
            <w:tcW w:w="2001" w:type="dxa"/>
            <w:shd w:val="clear" w:color="auto" w:fill="auto"/>
          </w:tcPr>
          <w:p w14:paraId="2376433D" w14:textId="77777777" w:rsidR="00372523" w:rsidRPr="00741FF0" w:rsidRDefault="00372523" w:rsidP="000A64DA">
            <w:pPr>
              <w:pStyle w:val="TAC"/>
              <w:rPr>
                <w:i/>
                <w:highlight w:val="green"/>
              </w:rPr>
            </w:pPr>
            <w:r w:rsidRPr="00741FF0">
              <w:rPr>
                <w:i/>
                <w:highlight w:val="green"/>
              </w:rPr>
              <w:t>Not mentioned</w:t>
            </w:r>
          </w:p>
        </w:tc>
        <w:tc>
          <w:tcPr>
            <w:tcW w:w="2001" w:type="dxa"/>
            <w:shd w:val="clear" w:color="auto" w:fill="auto"/>
          </w:tcPr>
          <w:p w14:paraId="0AFE3F6C" w14:textId="77777777" w:rsidR="00372523" w:rsidRPr="00741FF0" w:rsidRDefault="00372523" w:rsidP="00B13EE6">
            <w:pPr>
              <w:pStyle w:val="TAC"/>
              <w:rPr>
                <w:rFonts w:cs="v4.2.0"/>
                <w:i/>
                <w:highlight w:val="green"/>
              </w:rPr>
            </w:pPr>
            <w:r w:rsidRPr="00741FF0">
              <w:rPr>
                <w:rFonts w:cs="v4.2.0"/>
                <w:i/>
                <w:highlight w:val="green"/>
                <w:lang w:val="sv-SE"/>
              </w:rPr>
              <w:t xml:space="preserve">24.15 </w:t>
            </w:r>
            <w:r w:rsidRPr="00741FF0">
              <w:rPr>
                <w:rFonts w:cs="v4.2.0"/>
                <w:i/>
                <w:highlight w:val="green"/>
              </w:rPr>
              <w:t>GHz</w:t>
            </w:r>
            <w:r w:rsidRPr="00741FF0">
              <w:rPr>
                <w:rFonts w:cs="v4.2.0"/>
                <w:i/>
                <w:highlight w:val="green"/>
                <w:lang w:val="sv-SE"/>
              </w:rPr>
              <w:t xml:space="preserve"> </w:t>
            </w:r>
            <w:r w:rsidRPr="00741FF0">
              <w:rPr>
                <w:rFonts w:cs="v4.2.0"/>
                <w:i/>
                <w:highlight w:val="green"/>
              </w:rPr>
              <w:t xml:space="preserve">&lt; f </w:t>
            </w:r>
            <w:r w:rsidRPr="00741FF0">
              <w:rPr>
                <w:rFonts w:cs="Arial"/>
                <w:i/>
                <w:highlight w:val="green"/>
              </w:rPr>
              <w:t>≤</w:t>
            </w:r>
            <w:r w:rsidRPr="00741FF0">
              <w:rPr>
                <w:rFonts w:cs="v4.2.0"/>
                <w:i/>
                <w:highlight w:val="green"/>
              </w:rPr>
              <w:t xml:space="preserve"> </w:t>
            </w:r>
            <w:r w:rsidRPr="00741FF0">
              <w:rPr>
                <w:rFonts w:cs="v4.2.0"/>
                <w:i/>
                <w:highlight w:val="green"/>
                <w:lang w:val="sv-SE"/>
              </w:rPr>
              <w:t>29.5</w:t>
            </w:r>
            <w:r w:rsidRPr="00741FF0">
              <w:rPr>
                <w:rFonts w:cs="v4.2.0"/>
                <w:i/>
                <w:highlight w:val="green"/>
              </w:rPr>
              <w:t xml:space="preserve"> GHz</w:t>
            </w:r>
          </w:p>
          <w:p w14:paraId="56D3D7EB" w14:textId="77777777" w:rsidR="00372523" w:rsidRPr="00741FF0" w:rsidRDefault="00372523" w:rsidP="00B13EE6">
            <w:pPr>
              <w:pStyle w:val="TAC"/>
              <w:rPr>
                <w:i/>
                <w:highlight w:val="green"/>
              </w:rPr>
            </w:pPr>
            <w:r w:rsidRPr="00741FF0">
              <w:rPr>
                <w:rFonts w:cs="v4.2.0"/>
                <w:i/>
                <w:highlight w:val="green"/>
                <w:lang w:val="sv-SE"/>
              </w:rPr>
              <w:t xml:space="preserve">37 </w:t>
            </w:r>
            <w:r w:rsidRPr="00741FF0">
              <w:rPr>
                <w:rFonts w:cs="v4.2.0"/>
                <w:i/>
                <w:highlight w:val="green"/>
              </w:rPr>
              <w:t xml:space="preserve">GHz </w:t>
            </w:r>
            <w:r w:rsidRPr="00741FF0">
              <w:rPr>
                <w:rFonts w:cs="v4.2.0"/>
                <w:i/>
                <w:highlight w:val="green"/>
                <w:lang w:val="sv-SE"/>
              </w:rPr>
              <w:t xml:space="preserve">&lt; f </w:t>
            </w:r>
            <w:r w:rsidRPr="00741FF0">
              <w:rPr>
                <w:rFonts w:cs="Arial"/>
                <w:i/>
                <w:highlight w:val="green"/>
                <w:lang w:val="sv-SE"/>
              </w:rPr>
              <w:t>≤</w:t>
            </w:r>
            <w:r w:rsidRPr="00741FF0">
              <w:rPr>
                <w:rFonts w:cs="v4.2.0"/>
                <w:i/>
                <w:highlight w:val="green"/>
                <w:lang w:val="sv-SE"/>
              </w:rPr>
              <w:t xml:space="preserve"> </w:t>
            </w:r>
            <w:r w:rsidRPr="00741FF0">
              <w:rPr>
                <w:rFonts w:cs="v4.2.0"/>
                <w:i/>
                <w:color w:val="FF0000"/>
                <w:highlight w:val="green"/>
                <w:lang w:val="sv-SE"/>
              </w:rPr>
              <w:t>40</w:t>
            </w:r>
            <w:r w:rsidRPr="00741FF0">
              <w:rPr>
                <w:rFonts w:cs="v4.2.0"/>
                <w:i/>
                <w:color w:val="FF0000"/>
                <w:highlight w:val="green"/>
              </w:rPr>
              <w:t xml:space="preserve"> GHz</w:t>
            </w:r>
          </w:p>
        </w:tc>
        <w:tc>
          <w:tcPr>
            <w:tcW w:w="2002" w:type="dxa"/>
            <w:shd w:val="clear" w:color="auto" w:fill="auto"/>
          </w:tcPr>
          <w:p w14:paraId="180F295E" w14:textId="77777777" w:rsidR="00372523" w:rsidRPr="00741FF0" w:rsidRDefault="00372523" w:rsidP="00C616DF">
            <w:pPr>
              <w:pStyle w:val="TAC"/>
              <w:rPr>
                <w:i/>
                <w:highlight w:val="green"/>
              </w:rPr>
            </w:pPr>
            <w:r w:rsidRPr="00741FF0">
              <w:rPr>
                <w:rFonts w:hint="eastAsia"/>
                <w:i/>
                <w:highlight w:val="green"/>
              </w:rPr>
              <w:t xml:space="preserve">24.25 GHz &lt; f </w:t>
            </w:r>
            <w:r w:rsidRPr="00741FF0">
              <w:rPr>
                <w:rFonts w:hint="eastAsia"/>
                <w:i/>
                <w:highlight w:val="green"/>
              </w:rPr>
              <w:t>≦</w:t>
            </w:r>
            <w:r w:rsidRPr="00741FF0">
              <w:rPr>
                <w:rFonts w:hint="eastAsia"/>
                <w:i/>
                <w:highlight w:val="green"/>
              </w:rPr>
              <w:t xml:space="preserve"> 33.4 GHz</w:t>
            </w:r>
          </w:p>
          <w:p w14:paraId="18B2AA35" w14:textId="77777777" w:rsidR="00372523" w:rsidRPr="00741FF0" w:rsidRDefault="00372523" w:rsidP="00C616DF">
            <w:pPr>
              <w:pStyle w:val="TAC"/>
              <w:rPr>
                <w:i/>
                <w:highlight w:val="green"/>
              </w:rPr>
            </w:pPr>
            <w:r w:rsidRPr="00741FF0">
              <w:rPr>
                <w:rFonts w:hint="eastAsia"/>
                <w:i/>
                <w:highlight w:val="green"/>
              </w:rPr>
              <w:t xml:space="preserve">37 GHz &lt; f </w:t>
            </w:r>
            <w:r w:rsidRPr="00741FF0">
              <w:rPr>
                <w:rFonts w:hint="eastAsia"/>
                <w:i/>
                <w:highlight w:val="green"/>
              </w:rPr>
              <w:t>≦</w:t>
            </w:r>
            <w:r w:rsidRPr="00741FF0">
              <w:rPr>
                <w:rFonts w:hint="eastAsia"/>
                <w:i/>
                <w:highlight w:val="green"/>
              </w:rPr>
              <w:t xml:space="preserve"> 52.6 GHz</w:t>
            </w:r>
          </w:p>
        </w:tc>
        <w:tc>
          <w:tcPr>
            <w:tcW w:w="1177" w:type="dxa"/>
            <w:shd w:val="clear" w:color="auto" w:fill="auto"/>
          </w:tcPr>
          <w:p w14:paraId="1938696E" w14:textId="77777777" w:rsidR="00372523" w:rsidRPr="00741FF0" w:rsidRDefault="00372523" w:rsidP="000A64DA">
            <w:pPr>
              <w:pStyle w:val="TAC"/>
              <w:rPr>
                <w:i/>
                <w:color w:val="FF0000"/>
                <w:highlight w:val="green"/>
              </w:rPr>
            </w:pPr>
            <w:r w:rsidRPr="00741FF0">
              <w:rPr>
                <w:i/>
                <w:color w:val="FF0000"/>
                <w:highlight w:val="green"/>
              </w:rPr>
              <w:t>Yes</w:t>
            </w:r>
          </w:p>
        </w:tc>
      </w:tr>
      <w:tr w:rsidR="00372523" w:rsidRPr="00741FF0" w14:paraId="4B659C8D" w14:textId="77777777" w:rsidTr="008D2A74">
        <w:trPr>
          <w:tblHeader/>
        </w:trPr>
        <w:tc>
          <w:tcPr>
            <w:tcW w:w="9889" w:type="dxa"/>
            <w:gridSpan w:val="6"/>
            <w:shd w:val="clear" w:color="auto" w:fill="auto"/>
          </w:tcPr>
          <w:p w14:paraId="156128C4" w14:textId="77777777" w:rsidR="00372523" w:rsidRPr="00741FF0" w:rsidRDefault="00372523" w:rsidP="00B57FF1">
            <w:pPr>
              <w:pStyle w:val="TAC"/>
              <w:jc w:val="left"/>
              <w:rPr>
                <w:i/>
              </w:rPr>
            </w:pPr>
            <w:r w:rsidRPr="00741FF0">
              <w:rPr>
                <w:i/>
              </w:rPr>
              <w:t>NOTE 1: “Not mentioned” imply applicable to 24.25 – 52.6GHz.</w:t>
            </w:r>
          </w:p>
        </w:tc>
      </w:tr>
    </w:tbl>
    <w:p w14:paraId="1433B3A7" w14:textId="77777777" w:rsidR="0087603C" w:rsidRDefault="0087603C" w:rsidP="00673537">
      <w:pPr>
        <w:jc w:val="both"/>
        <w:rPr>
          <w:lang w:val="en-US" w:eastAsia="ja-JP"/>
        </w:rPr>
      </w:pPr>
    </w:p>
    <w:p w14:paraId="1E7FCCC3" w14:textId="77777777" w:rsidR="00741FF0" w:rsidRDefault="00741FF0" w:rsidP="000B2643">
      <w:pPr>
        <w:jc w:val="both"/>
        <w:rPr>
          <w:lang w:eastAsia="ja-JP"/>
        </w:rPr>
      </w:pPr>
      <w:r>
        <w:rPr>
          <w:rFonts w:hint="eastAsia"/>
          <w:lang w:val="en-US" w:eastAsia="ja-JP"/>
        </w:rPr>
        <w:t xml:space="preserve">Basically, MU can be calculated based on </w:t>
      </w:r>
      <w:r>
        <w:rPr>
          <w:lang w:val="en-US" w:eastAsia="ja-JP"/>
        </w:rPr>
        <w:t xml:space="preserve">some uncertainty sources. For example, </w:t>
      </w:r>
      <w:r w:rsidR="00126D7C">
        <w:rPr>
          <w:lang w:val="en-US" w:eastAsia="ja-JP"/>
        </w:rPr>
        <w:t>according to CATR uncertainty budget of</w:t>
      </w:r>
      <w:r>
        <w:rPr>
          <w:lang w:val="en-US" w:eastAsia="ja-JP"/>
        </w:rPr>
        <w:t xml:space="preserve"> EIRP measurement captured in </w:t>
      </w:r>
      <w:r w:rsidRPr="00741FF0">
        <w:rPr>
          <w:lang w:val="en-US" w:eastAsia="ja-JP"/>
        </w:rPr>
        <w:t>Table 12.3.1.2.2.1-1</w:t>
      </w:r>
      <w:r w:rsidR="00126D7C">
        <w:rPr>
          <w:lang w:val="en-US" w:eastAsia="ja-JP"/>
        </w:rPr>
        <w:t>, TR 38.817-02,</w:t>
      </w:r>
      <w:r>
        <w:rPr>
          <w:lang w:val="en-US" w:eastAsia="ja-JP"/>
        </w:rPr>
        <w:t xml:space="preserve"> it can be seen that </w:t>
      </w:r>
      <w:r>
        <w:rPr>
          <w:lang w:eastAsia="ja-JP"/>
        </w:rPr>
        <w:t xml:space="preserve">uncertainty sources affected by frequency changes are only </w:t>
      </w:r>
      <w:r w:rsidRPr="00741FF0">
        <w:rPr>
          <w:rFonts w:hint="eastAsia"/>
          <w:lang w:eastAsia="ja-JP"/>
        </w:rPr>
        <w:t>“</w:t>
      </w:r>
      <w:r w:rsidRPr="00741FF0">
        <w:rPr>
          <w:lang w:eastAsia="ja-JP"/>
        </w:rPr>
        <w:t>RF power measurement equipment” and “Uncertainty of return loss (S11)”</w:t>
      </w:r>
      <w:r>
        <w:rPr>
          <w:lang w:eastAsia="ja-JP"/>
        </w:rPr>
        <w:t xml:space="preserve">. </w:t>
      </w:r>
      <w:r w:rsidR="00126D7C">
        <w:rPr>
          <w:lang w:eastAsia="ja-JP"/>
        </w:rPr>
        <w:t>Therefore, it is sufficient to consider these sources to expand the frequency range.</w:t>
      </w:r>
    </w:p>
    <w:p w14:paraId="27DF0612" w14:textId="77777777" w:rsidR="00741FF0" w:rsidRPr="00741FF0" w:rsidRDefault="00741FF0" w:rsidP="000B2643">
      <w:pPr>
        <w:jc w:val="both"/>
        <w:rPr>
          <w:b/>
          <w:lang w:eastAsia="ja-JP"/>
        </w:rPr>
      </w:pPr>
      <w:r w:rsidRPr="00741FF0">
        <w:rPr>
          <w:b/>
          <w:lang w:eastAsia="ja-JP"/>
        </w:rPr>
        <w:t>Observation 2: Uncertainty sources affected by frequency changes are only “RF power measurement equipment” and “Uncertainty of return loss (S11)”.</w:t>
      </w:r>
    </w:p>
    <w:p w14:paraId="31F8A0FB" w14:textId="77777777" w:rsidR="00741FF0" w:rsidRPr="00741FF0" w:rsidRDefault="00741FF0" w:rsidP="00741FF0">
      <w:pPr>
        <w:pStyle w:val="TH"/>
        <w:rPr>
          <w:i/>
          <w:u w:val="single"/>
        </w:rPr>
      </w:pPr>
      <w:r w:rsidRPr="00741FF0">
        <w:rPr>
          <w:i/>
          <w:u w:val="single"/>
          <w:lang w:val="en-US"/>
        </w:rPr>
        <w:t>Table 12.3.1.2.2.1-1: Compact antenna test range</w:t>
      </w:r>
      <w:r w:rsidRPr="00741FF0">
        <w:rPr>
          <w:i/>
          <w:u w:val="single"/>
        </w:rPr>
        <w:t xml:space="preserve"> uncertainty assessment for EIRP measurement</w:t>
      </w:r>
    </w:p>
    <w:tbl>
      <w:tblPr>
        <w:tblW w:w="9577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820"/>
        <w:gridCol w:w="1698"/>
        <w:gridCol w:w="1134"/>
        <w:gridCol w:w="1134"/>
        <w:gridCol w:w="1134"/>
        <w:gridCol w:w="851"/>
        <w:gridCol w:w="567"/>
        <w:gridCol w:w="1134"/>
        <w:gridCol w:w="1105"/>
      </w:tblGrid>
      <w:tr w:rsidR="00741FF0" w:rsidRPr="00741FF0" w14:paraId="4DFA033F" w14:textId="77777777" w:rsidTr="008D2A74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4478C1" w14:textId="77777777" w:rsidR="00741FF0" w:rsidRPr="00741FF0" w:rsidRDefault="00741FF0" w:rsidP="008D2A74">
            <w:pPr>
              <w:pStyle w:val="TAH"/>
              <w:rPr>
                <w:i/>
                <w:u w:val="single"/>
                <w:lang w:eastAsia="en-CA"/>
              </w:rPr>
            </w:pPr>
            <w:r w:rsidRPr="00741FF0">
              <w:rPr>
                <w:i/>
                <w:u w:val="single"/>
                <w:lang w:eastAsia="en-CA"/>
              </w:rPr>
              <w:t>UID (Note 1)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D9471A" w14:textId="77777777" w:rsidR="00741FF0" w:rsidRPr="00741FF0" w:rsidRDefault="00741FF0" w:rsidP="008D2A74">
            <w:pPr>
              <w:pStyle w:val="TAH"/>
              <w:rPr>
                <w:i/>
                <w:u w:val="single"/>
                <w:lang w:eastAsia="en-CA"/>
              </w:rPr>
            </w:pPr>
            <w:r w:rsidRPr="00741FF0">
              <w:rPr>
                <w:i/>
                <w:u w:val="single"/>
                <w:lang w:eastAsia="en-CA"/>
              </w:rPr>
              <w:t>Uncertainty Source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8972C1" w14:textId="77777777" w:rsidR="00741FF0" w:rsidRPr="00741FF0" w:rsidRDefault="00741FF0" w:rsidP="008D2A74">
            <w:pPr>
              <w:pStyle w:val="TAH"/>
              <w:rPr>
                <w:i/>
                <w:u w:val="single"/>
              </w:rPr>
            </w:pPr>
            <w:r w:rsidRPr="00741FF0">
              <w:rPr>
                <w:i/>
                <w:u w:val="single"/>
              </w:rPr>
              <w:t>Uncertainty value</w:t>
            </w:r>
          </w:p>
          <w:p w14:paraId="4D044CCD" w14:textId="77777777" w:rsidR="00741FF0" w:rsidRPr="00741FF0" w:rsidRDefault="00741FF0" w:rsidP="008D2A74">
            <w:pPr>
              <w:pStyle w:val="TAH"/>
              <w:rPr>
                <w:i/>
                <w:u w:val="single"/>
              </w:rPr>
            </w:pPr>
            <w:r w:rsidRPr="00741FF0">
              <w:rPr>
                <w:i/>
                <w:u w:val="single"/>
              </w:rPr>
              <w:t>24.25&lt;f</w:t>
            </w:r>
          </w:p>
          <w:p w14:paraId="39032386" w14:textId="77777777" w:rsidR="00741FF0" w:rsidRPr="00741FF0" w:rsidRDefault="00741FF0" w:rsidP="008D2A74">
            <w:pPr>
              <w:pStyle w:val="TAH"/>
              <w:rPr>
                <w:i/>
                <w:u w:val="single"/>
                <w:lang w:eastAsia="en-CA"/>
              </w:rPr>
            </w:pPr>
            <w:r w:rsidRPr="00741FF0">
              <w:rPr>
                <w:i/>
                <w:u w:val="single"/>
              </w:rPr>
              <w:t>&lt;29.5GHz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76975B" w14:textId="77777777" w:rsidR="00741FF0" w:rsidRPr="00741FF0" w:rsidRDefault="00741FF0" w:rsidP="008D2A74">
            <w:pPr>
              <w:pStyle w:val="TAH"/>
              <w:rPr>
                <w:i/>
                <w:u w:val="single"/>
              </w:rPr>
            </w:pPr>
            <w:r w:rsidRPr="00741FF0">
              <w:rPr>
                <w:i/>
                <w:u w:val="single"/>
              </w:rPr>
              <w:t>Uncertainty value</w:t>
            </w:r>
          </w:p>
          <w:p w14:paraId="0899696F" w14:textId="77777777" w:rsidR="00741FF0" w:rsidRPr="00741FF0" w:rsidRDefault="00741FF0" w:rsidP="008D2A74">
            <w:pPr>
              <w:pStyle w:val="TAH"/>
              <w:rPr>
                <w:i/>
                <w:u w:val="single"/>
              </w:rPr>
            </w:pPr>
            <w:r w:rsidRPr="00741FF0">
              <w:rPr>
                <w:i/>
                <w:u w:val="single"/>
              </w:rPr>
              <w:t>37&lt;f</w:t>
            </w:r>
          </w:p>
          <w:p w14:paraId="006E85F8" w14:textId="77777777" w:rsidR="00741FF0" w:rsidRPr="00741FF0" w:rsidRDefault="00741FF0" w:rsidP="008D2A74">
            <w:pPr>
              <w:pStyle w:val="TAH"/>
              <w:rPr>
                <w:i/>
                <w:u w:val="single"/>
                <w:lang w:eastAsia="en-CA"/>
              </w:rPr>
            </w:pPr>
            <w:r w:rsidRPr="00741FF0">
              <w:rPr>
                <w:i/>
                <w:u w:val="single"/>
              </w:rPr>
              <w:t>&lt;40GHz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1628E0" w14:textId="77777777" w:rsidR="00741FF0" w:rsidRPr="00741FF0" w:rsidRDefault="00741FF0" w:rsidP="008D2A74">
            <w:pPr>
              <w:pStyle w:val="TAH"/>
              <w:rPr>
                <w:i/>
                <w:u w:val="single"/>
                <w:lang w:eastAsia="en-CA"/>
              </w:rPr>
            </w:pPr>
            <w:r w:rsidRPr="00741FF0">
              <w:rPr>
                <w:i/>
                <w:u w:val="single"/>
              </w:rPr>
              <w:t>Distribution of the probability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2AF28B" w14:textId="77777777" w:rsidR="00741FF0" w:rsidRPr="00741FF0" w:rsidRDefault="00741FF0" w:rsidP="008D2A74">
            <w:pPr>
              <w:pStyle w:val="TAH"/>
              <w:rPr>
                <w:i/>
                <w:u w:val="single"/>
                <w:lang w:eastAsia="en-CA"/>
              </w:rPr>
            </w:pPr>
            <w:r w:rsidRPr="00741FF0">
              <w:rPr>
                <w:i/>
                <w:u w:val="single"/>
              </w:rPr>
              <w:t>Divisor based on distribution shape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A78351" w14:textId="77777777" w:rsidR="00741FF0" w:rsidRPr="00741FF0" w:rsidRDefault="00741FF0" w:rsidP="008D2A74">
            <w:pPr>
              <w:pStyle w:val="TAH"/>
              <w:rPr>
                <w:i/>
                <w:u w:val="single"/>
                <w:lang w:eastAsia="en-CA"/>
              </w:rPr>
            </w:pPr>
            <w:r w:rsidRPr="00741FF0">
              <w:rPr>
                <w:i/>
                <w:u w:val="single"/>
                <w:lang w:eastAsia="en-CA"/>
              </w:rPr>
              <w:t>c</w:t>
            </w:r>
            <w:r w:rsidRPr="00741FF0">
              <w:rPr>
                <w:i/>
                <w:u w:val="single"/>
                <w:vertAlign w:val="subscript"/>
                <w:lang w:eastAsia="en-CA"/>
              </w:rPr>
              <w:t>i</w:t>
            </w:r>
            <w:r w:rsidRPr="00741FF0" w:rsidDel="008C0ED6">
              <w:rPr>
                <w:i/>
                <w:u w:val="single"/>
                <w:lang w:eastAsia="en-CA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365A131" w14:textId="77777777" w:rsidR="00741FF0" w:rsidRPr="00741FF0" w:rsidRDefault="00741FF0" w:rsidP="008D2A74">
            <w:pPr>
              <w:pStyle w:val="TAH"/>
              <w:rPr>
                <w:i/>
                <w:u w:val="single"/>
                <w:lang w:eastAsia="en-CA"/>
              </w:rPr>
            </w:pPr>
            <w:r w:rsidRPr="00741FF0">
              <w:rPr>
                <w:i/>
                <w:u w:val="single"/>
                <w:lang w:eastAsia="en-CA"/>
              </w:rPr>
              <w:t xml:space="preserve">Standard uncertainty </w:t>
            </w:r>
            <w:r w:rsidRPr="00741FF0">
              <w:rPr>
                <w:i/>
                <w:u w:val="single"/>
              </w:rPr>
              <w:t>u</w:t>
            </w:r>
            <w:r w:rsidRPr="00741FF0">
              <w:rPr>
                <w:i/>
                <w:u w:val="single"/>
                <w:vertAlign w:val="subscript"/>
              </w:rPr>
              <w:t>i</w:t>
            </w:r>
            <w:r w:rsidRPr="00741FF0">
              <w:rPr>
                <w:i/>
                <w:u w:val="single"/>
                <w:lang w:eastAsia="en-CA"/>
              </w:rPr>
              <w:t xml:space="preserve"> (dB)</w:t>
            </w:r>
          </w:p>
          <w:p w14:paraId="2CE5A008" w14:textId="77777777" w:rsidR="00741FF0" w:rsidRPr="00741FF0" w:rsidRDefault="00741FF0" w:rsidP="008D2A74">
            <w:pPr>
              <w:pStyle w:val="TAH"/>
              <w:rPr>
                <w:i/>
                <w:u w:val="single"/>
              </w:rPr>
            </w:pPr>
            <w:bookmarkStart w:id="0" w:name="_Hlk524986903"/>
            <w:r w:rsidRPr="00741FF0">
              <w:rPr>
                <w:i/>
                <w:u w:val="single"/>
              </w:rPr>
              <w:t>24.25&lt;f</w:t>
            </w:r>
          </w:p>
          <w:p w14:paraId="00391479" w14:textId="77777777" w:rsidR="00741FF0" w:rsidRPr="00741FF0" w:rsidRDefault="00741FF0" w:rsidP="008D2A74">
            <w:pPr>
              <w:pStyle w:val="TAH"/>
              <w:rPr>
                <w:i/>
                <w:u w:val="single"/>
                <w:lang w:eastAsia="en-CA"/>
              </w:rPr>
            </w:pPr>
            <w:r w:rsidRPr="00741FF0">
              <w:rPr>
                <w:i/>
                <w:u w:val="single"/>
              </w:rPr>
              <w:t>&lt;29.5GHz</w:t>
            </w:r>
            <w:bookmarkEnd w:id="0"/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D316F6" w14:textId="77777777" w:rsidR="00741FF0" w:rsidRPr="00741FF0" w:rsidRDefault="00741FF0" w:rsidP="008D2A74">
            <w:pPr>
              <w:pStyle w:val="TAH"/>
              <w:rPr>
                <w:i/>
                <w:u w:val="single"/>
                <w:lang w:eastAsia="en-CA"/>
              </w:rPr>
            </w:pPr>
            <w:r w:rsidRPr="00741FF0">
              <w:rPr>
                <w:i/>
                <w:u w:val="single"/>
                <w:lang w:eastAsia="en-CA"/>
              </w:rPr>
              <w:t xml:space="preserve">Standard uncertainty </w:t>
            </w:r>
            <w:r w:rsidRPr="00741FF0">
              <w:rPr>
                <w:i/>
                <w:u w:val="single"/>
              </w:rPr>
              <w:t>u</w:t>
            </w:r>
            <w:r w:rsidRPr="00741FF0">
              <w:rPr>
                <w:i/>
                <w:u w:val="single"/>
                <w:vertAlign w:val="subscript"/>
              </w:rPr>
              <w:t>i</w:t>
            </w:r>
            <w:r w:rsidRPr="00741FF0">
              <w:rPr>
                <w:i/>
                <w:u w:val="single"/>
                <w:lang w:eastAsia="en-CA"/>
              </w:rPr>
              <w:t xml:space="preserve"> (dB)</w:t>
            </w:r>
          </w:p>
          <w:p w14:paraId="4524AD44" w14:textId="77777777" w:rsidR="00741FF0" w:rsidRPr="00741FF0" w:rsidRDefault="00741FF0" w:rsidP="008D2A74">
            <w:pPr>
              <w:pStyle w:val="TAH"/>
              <w:rPr>
                <w:i/>
                <w:u w:val="single"/>
              </w:rPr>
            </w:pPr>
            <w:bookmarkStart w:id="1" w:name="_Hlk524986944"/>
            <w:r w:rsidRPr="00741FF0">
              <w:rPr>
                <w:i/>
                <w:u w:val="single"/>
              </w:rPr>
              <w:t>37&lt;f</w:t>
            </w:r>
          </w:p>
          <w:p w14:paraId="2B17E006" w14:textId="77777777" w:rsidR="00741FF0" w:rsidRPr="00741FF0" w:rsidRDefault="00741FF0" w:rsidP="008D2A74">
            <w:pPr>
              <w:pStyle w:val="TAH"/>
              <w:rPr>
                <w:i/>
                <w:u w:val="single"/>
                <w:lang w:eastAsia="en-CA"/>
              </w:rPr>
            </w:pPr>
            <w:r w:rsidRPr="00741FF0">
              <w:rPr>
                <w:i/>
                <w:u w:val="single"/>
              </w:rPr>
              <w:t>&lt;40GHz</w:t>
            </w:r>
            <w:bookmarkEnd w:id="1"/>
          </w:p>
        </w:tc>
      </w:tr>
      <w:tr w:rsidR="00741FF0" w:rsidRPr="00741FF0" w14:paraId="4BF78BC9" w14:textId="77777777" w:rsidTr="008D2A74">
        <w:trPr>
          <w:jc w:val="center"/>
        </w:trPr>
        <w:tc>
          <w:tcPr>
            <w:tcW w:w="957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5B6327" w14:textId="77777777" w:rsidR="00741FF0" w:rsidRPr="00741FF0" w:rsidRDefault="00741FF0" w:rsidP="008D2A74">
            <w:pPr>
              <w:pStyle w:val="TAH"/>
              <w:rPr>
                <w:bCs/>
                <w:i/>
                <w:u w:val="single"/>
                <w:lang w:eastAsia="en-CA"/>
              </w:rPr>
            </w:pPr>
            <w:r w:rsidRPr="00741FF0">
              <w:rPr>
                <w:i/>
                <w:u w:val="single"/>
              </w:rPr>
              <w:t>Stage 2: DUT measurement</w:t>
            </w:r>
          </w:p>
        </w:tc>
      </w:tr>
      <w:tr w:rsidR="00741FF0" w:rsidRPr="00741FF0" w14:paraId="76476815" w14:textId="77777777" w:rsidTr="008D2A74">
        <w:trPr>
          <w:jc w:val="center"/>
        </w:trPr>
        <w:tc>
          <w:tcPr>
            <w:tcW w:w="9577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BA75D5" w14:textId="77777777" w:rsidR="00741FF0" w:rsidRPr="00320493" w:rsidRDefault="00741FF0" w:rsidP="008D2A74">
            <w:pPr>
              <w:pStyle w:val="TAC"/>
              <w:rPr>
                <w:rFonts w:eastAsia="ＭＳ 明朝" w:cs="Arial"/>
                <w:color w:val="FF0000"/>
                <w:u w:val="single"/>
                <w:lang w:val="sv-SE"/>
              </w:rPr>
            </w:pPr>
            <w:r w:rsidRPr="00320493">
              <w:rPr>
                <w:rFonts w:eastAsia="ＭＳ 明朝" w:cs="Arial" w:hint="eastAsia"/>
                <w:color w:val="FF0000"/>
                <w:u w:val="single"/>
                <w:lang w:val="sv-SE"/>
              </w:rPr>
              <w:t>-</w:t>
            </w:r>
            <w:r w:rsidRPr="00320493">
              <w:rPr>
                <w:rFonts w:eastAsia="ＭＳ 明朝" w:cs="Arial"/>
                <w:color w:val="FF0000"/>
                <w:u w:val="single"/>
                <w:lang w:val="sv-SE"/>
              </w:rPr>
              <w:t>----</w:t>
            </w:r>
            <w:r w:rsidRPr="00320493">
              <w:rPr>
                <w:rFonts w:eastAsia="ＭＳ 明朝" w:cs="Arial" w:hint="eastAsia"/>
                <w:color w:val="FF0000"/>
                <w:u w:val="single"/>
                <w:lang w:val="sv-SE"/>
              </w:rPr>
              <w:t xml:space="preserve"> </w:t>
            </w:r>
            <w:r w:rsidRPr="00320493">
              <w:rPr>
                <w:rFonts w:eastAsia="ＭＳ 明朝" w:cs="Arial"/>
                <w:color w:val="FF0000"/>
                <w:u w:val="single"/>
                <w:lang w:val="sv-SE"/>
              </w:rPr>
              <w:t>Ommited-----</w:t>
            </w:r>
          </w:p>
        </w:tc>
      </w:tr>
      <w:tr w:rsidR="00741FF0" w:rsidRPr="00741FF0" w14:paraId="064A5523" w14:textId="77777777" w:rsidTr="008D2A74">
        <w:trPr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70E9A3" w14:textId="77777777" w:rsidR="00741FF0" w:rsidRPr="00741FF0" w:rsidRDefault="00741FF0" w:rsidP="008D2A74">
            <w:pPr>
              <w:pStyle w:val="TAC"/>
              <w:rPr>
                <w:i/>
                <w:sz w:val="16"/>
                <w:szCs w:val="16"/>
                <w:u w:val="single"/>
                <w:lang w:eastAsia="en-CA"/>
              </w:rPr>
            </w:pPr>
            <w:r w:rsidRPr="00741FF0">
              <w:rPr>
                <w:i/>
                <w:u w:val="single"/>
              </w:rPr>
              <w:t>E2-2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BFDD5F" w14:textId="77777777" w:rsidR="00741FF0" w:rsidRPr="000B2643" w:rsidRDefault="00741FF0" w:rsidP="008D2A74">
            <w:pPr>
              <w:pStyle w:val="TAC"/>
              <w:rPr>
                <w:i/>
                <w:u w:val="single"/>
              </w:rPr>
            </w:pPr>
            <w:r w:rsidRPr="000B2643">
              <w:rPr>
                <w:i/>
                <w:u w:val="single"/>
              </w:rPr>
              <w:t>RF power measurement equipment (e.g. spectrum analyzer, power meter)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9C401C" w14:textId="77777777" w:rsidR="00741FF0" w:rsidRPr="000B2643" w:rsidRDefault="00741FF0" w:rsidP="008D2A74">
            <w:pPr>
              <w:pStyle w:val="TAC"/>
              <w:rPr>
                <w:i/>
                <w:u w:val="single"/>
              </w:rPr>
            </w:pPr>
            <w:r w:rsidRPr="000B2643">
              <w:rPr>
                <w:i/>
                <w:u w:val="single"/>
              </w:rPr>
              <w:t>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54274D" w14:textId="77777777" w:rsidR="00741FF0" w:rsidRPr="000B2643" w:rsidRDefault="00741FF0" w:rsidP="008D2A74">
            <w:pPr>
              <w:pStyle w:val="TAC"/>
              <w:rPr>
                <w:i/>
                <w:u w:val="single"/>
              </w:rPr>
            </w:pPr>
            <w:r w:rsidRPr="000B2643">
              <w:rPr>
                <w:i/>
                <w:u w:val="single"/>
              </w:rPr>
              <w:t>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747723" w14:textId="77777777" w:rsidR="00741FF0" w:rsidRPr="000B2643" w:rsidRDefault="00741FF0" w:rsidP="008D2A74">
            <w:pPr>
              <w:pStyle w:val="TAC"/>
              <w:rPr>
                <w:i/>
                <w:u w:val="single"/>
              </w:rPr>
            </w:pPr>
            <w:r w:rsidRPr="000B2643">
              <w:rPr>
                <w:i/>
                <w:u w:val="single"/>
              </w:rPr>
              <w:t> Gaussian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0B3C1A" w14:textId="77777777" w:rsidR="00741FF0" w:rsidRPr="000B2643" w:rsidRDefault="00741FF0" w:rsidP="008D2A74">
            <w:pPr>
              <w:pStyle w:val="TAC"/>
              <w:rPr>
                <w:i/>
                <w:u w:val="single"/>
              </w:rPr>
            </w:pPr>
            <w:r w:rsidRPr="000B2643">
              <w:rPr>
                <w:i/>
                <w:u w:val="single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0D88BD" w14:textId="77777777" w:rsidR="00741FF0" w:rsidRPr="000B2643" w:rsidRDefault="00741FF0" w:rsidP="008D2A74">
            <w:pPr>
              <w:pStyle w:val="TAC"/>
              <w:rPr>
                <w:i/>
                <w:u w:val="single"/>
              </w:rPr>
            </w:pPr>
            <w:r w:rsidRPr="000B2643">
              <w:rPr>
                <w:i/>
                <w:u w:val="single"/>
              </w:rPr>
              <w:t> 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4438596" w14:textId="77777777" w:rsidR="00741FF0" w:rsidRPr="000B2643" w:rsidRDefault="00741FF0" w:rsidP="008D2A74">
            <w:pPr>
              <w:pStyle w:val="TAC"/>
              <w:rPr>
                <w:rFonts w:cs="Arial"/>
                <w:i/>
                <w:u w:val="single"/>
              </w:rPr>
            </w:pPr>
            <w:r w:rsidRPr="000B2643">
              <w:rPr>
                <w:rFonts w:cs="Arial"/>
                <w:i/>
                <w:u w:val="single"/>
              </w:rPr>
              <w:t>0,5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D68BDE9" w14:textId="77777777" w:rsidR="00741FF0" w:rsidRPr="000B2643" w:rsidRDefault="00741FF0" w:rsidP="008D2A74">
            <w:pPr>
              <w:pStyle w:val="TAC"/>
              <w:rPr>
                <w:rFonts w:cs="Arial"/>
                <w:i/>
                <w:u w:val="single"/>
              </w:rPr>
            </w:pPr>
            <w:r w:rsidRPr="000B2643">
              <w:rPr>
                <w:rFonts w:cs="Arial"/>
                <w:i/>
                <w:u w:val="single"/>
              </w:rPr>
              <w:t>0,7</w:t>
            </w:r>
          </w:p>
        </w:tc>
      </w:tr>
      <w:tr w:rsidR="00741FF0" w:rsidRPr="00741FF0" w14:paraId="5538A0C4" w14:textId="77777777" w:rsidTr="008D2A74">
        <w:trPr>
          <w:jc w:val="center"/>
        </w:trPr>
        <w:tc>
          <w:tcPr>
            <w:tcW w:w="9577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B0C9BF" w14:textId="77777777" w:rsidR="00741FF0" w:rsidRPr="000B2643" w:rsidRDefault="00741FF0" w:rsidP="008D2A74">
            <w:pPr>
              <w:pStyle w:val="TAC"/>
              <w:rPr>
                <w:rFonts w:cs="Arial"/>
                <w:i/>
                <w:u w:val="single"/>
              </w:rPr>
            </w:pPr>
            <w:r w:rsidRPr="000B2643">
              <w:rPr>
                <w:rFonts w:eastAsia="ＭＳ 明朝" w:cs="Arial" w:hint="eastAsia"/>
                <w:color w:val="FF0000"/>
                <w:u w:val="single"/>
                <w:lang w:val="sv-SE"/>
              </w:rPr>
              <w:t>-</w:t>
            </w:r>
            <w:r w:rsidRPr="000B2643">
              <w:rPr>
                <w:rFonts w:eastAsia="ＭＳ 明朝" w:cs="Arial"/>
                <w:color w:val="FF0000"/>
                <w:u w:val="single"/>
                <w:lang w:val="sv-SE"/>
              </w:rPr>
              <w:t>----</w:t>
            </w:r>
            <w:r w:rsidRPr="000B2643">
              <w:rPr>
                <w:rFonts w:eastAsia="ＭＳ 明朝" w:cs="Arial" w:hint="eastAsia"/>
                <w:color w:val="FF0000"/>
                <w:u w:val="single"/>
                <w:lang w:val="sv-SE"/>
              </w:rPr>
              <w:t xml:space="preserve"> </w:t>
            </w:r>
            <w:r w:rsidRPr="000B2643">
              <w:rPr>
                <w:rFonts w:eastAsia="ＭＳ 明朝" w:cs="Arial"/>
                <w:color w:val="FF0000"/>
                <w:u w:val="single"/>
                <w:lang w:val="sv-SE"/>
              </w:rPr>
              <w:t>Ommited-----</w:t>
            </w:r>
          </w:p>
        </w:tc>
      </w:tr>
      <w:tr w:rsidR="00741FF0" w:rsidRPr="00741FF0" w14:paraId="58732A02" w14:textId="77777777" w:rsidTr="008D2A74">
        <w:trPr>
          <w:jc w:val="center"/>
        </w:trPr>
        <w:tc>
          <w:tcPr>
            <w:tcW w:w="9577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7C6D1F" w14:textId="77777777" w:rsidR="00741FF0" w:rsidRPr="000B2643" w:rsidRDefault="00741FF0" w:rsidP="008D2A74">
            <w:pPr>
              <w:pStyle w:val="TAH"/>
              <w:rPr>
                <w:i/>
                <w:u w:val="single"/>
                <w:lang w:eastAsia="en-CA"/>
              </w:rPr>
            </w:pPr>
            <w:r w:rsidRPr="000B2643">
              <w:rPr>
                <w:i/>
                <w:u w:val="single"/>
              </w:rPr>
              <w:t>Stage 1: Calibration measurement</w:t>
            </w:r>
          </w:p>
        </w:tc>
      </w:tr>
      <w:tr w:rsidR="00741FF0" w:rsidRPr="00741FF0" w14:paraId="322646E6" w14:textId="77777777" w:rsidTr="008D2A74">
        <w:trPr>
          <w:jc w:val="center"/>
        </w:trPr>
        <w:tc>
          <w:tcPr>
            <w:tcW w:w="9577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1F705B" w14:textId="77777777" w:rsidR="00741FF0" w:rsidRPr="000B2643" w:rsidRDefault="00741FF0" w:rsidP="008D2A74">
            <w:pPr>
              <w:pStyle w:val="TAC"/>
              <w:rPr>
                <w:rFonts w:cs="Arial"/>
                <w:i/>
                <w:u w:val="single"/>
                <w:lang w:val="sv-SE" w:eastAsia="sv-SE"/>
              </w:rPr>
            </w:pPr>
            <w:r w:rsidRPr="000B2643">
              <w:rPr>
                <w:rFonts w:eastAsia="ＭＳ 明朝" w:cs="Arial" w:hint="eastAsia"/>
                <w:color w:val="FF0000"/>
                <w:u w:val="single"/>
                <w:lang w:val="sv-SE"/>
              </w:rPr>
              <w:t>-</w:t>
            </w:r>
            <w:r w:rsidRPr="000B2643">
              <w:rPr>
                <w:rFonts w:eastAsia="ＭＳ 明朝" w:cs="Arial"/>
                <w:color w:val="FF0000"/>
                <w:u w:val="single"/>
                <w:lang w:val="sv-SE"/>
              </w:rPr>
              <w:t>----</w:t>
            </w:r>
            <w:r w:rsidRPr="000B2643">
              <w:rPr>
                <w:rFonts w:eastAsia="ＭＳ 明朝" w:cs="Arial" w:hint="eastAsia"/>
                <w:color w:val="FF0000"/>
                <w:u w:val="single"/>
                <w:lang w:val="sv-SE"/>
              </w:rPr>
              <w:t xml:space="preserve"> </w:t>
            </w:r>
            <w:r w:rsidRPr="000B2643">
              <w:rPr>
                <w:rFonts w:eastAsia="ＭＳ 明朝" w:cs="Arial"/>
                <w:color w:val="FF0000"/>
                <w:u w:val="single"/>
                <w:lang w:val="sv-SE"/>
              </w:rPr>
              <w:t>Ommited-----</w:t>
            </w:r>
          </w:p>
        </w:tc>
      </w:tr>
      <w:tr w:rsidR="00741FF0" w:rsidRPr="00741FF0" w14:paraId="6F7A83EF" w14:textId="77777777" w:rsidTr="008D2A74">
        <w:trPr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7AB85B" w14:textId="77777777" w:rsidR="00741FF0" w:rsidRPr="00741FF0" w:rsidRDefault="00741FF0" w:rsidP="008D2A74">
            <w:pPr>
              <w:pStyle w:val="TAC"/>
              <w:rPr>
                <w:i/>
                <w:u w:val="single"/>
                <w:lang w:eastAsia="en-CA"/>
              </w:rPr>
            </w:pPr>
            <w:r w:rsidRPr="00741FF0">
              <w:rPr>
                <w:i/>
                <w:u w:val="single"/>
                <w:lang w:eastAsia="en-CA"/>
              </w:rPr>
              <w:t>E2-7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BFF2385" w14:textId="77777777" w:rsidR="00741FF0" w:rsidRPr="000B2643" w:rsidRDefault="00741FF0" w:rsidP="008D2A74">
            <w:pPr>
              <w:pStyle w:val="TAC"/>
              <w:rPr>
                <w:i/>
                <w:u w:val="single"/>
                <w:lang w:eastAsia="en-CA"/>
              </w:rPr>
            </w:pPr>
            <w:r w:rsidRPr="000B2643">
              <w:rPr>
                <w:i/>
                <w:u w:val="single"/>
                <w:lang w:eastAsia="en-CA"/>
              </w:rPr>
              <w:t>Uncertainty of return loss (S11) measurement of SGH and test receiver (VNA) ports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028274" w14:textId="77777777" w:rsidR="00741FF0" w:rsidRPr="000B2643" w:rsidRDefault="00741FF0" w:rsidP="008D2A74">
            <w:pPr>
              <w:pStyle w:val="TAC"/>
              <w:rPr>
                <w:i/>
                <w:u w:val="single"/>
                <w:lang w:eastAsia="en-CA"/>
              </w:rPr>
            </w:pPr>
            <w:r w:rsidRPr="000B2643">
              <w:rPr>
                <w:i/>
                <w:u w:val="single"/>
                <w:lang w:eastAsia="en-CA"/>
              </w:rPr>
              <w:t>0.43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95378FB" w14:textId="77777777" w:rsidR="00741FF0" w:rsidRPr="000B2643" w:rsidRDefault="00741FF0" w:rsidP="008D2A74">
            <w:pPr>
              <w:pStyle w:val="TAC"/>
              <w:rPr>
                <w:i/>
                <w:u w:val="single"/>
                <w:lang w:eastAsia="en-CA"/>
              </w:rPr>
            </w:pPr>
            <w:r w:rsidRPr="000B2643">
              <w:rPr>
                <w:i/>
                <w:u w:val="single"/>
                <w:lang w:eastAsia="en-CA"/>
              </w:rPr>
              <w:t>0.57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254EAAE" w14:textId="77777777" w:rsidR="00741FF0" w:rsidRPr="000B2643" w:rsidRDefault="00741FF0" w:rsidP="008D2A74">
            <w:pPr>
              <w:pStyle w:val="TAC"/>
              <w:rPr>
                <w:i/>
                <w:u w:val="single"/>
                <w:lang w:eastAsia="en-CA"/>
              </w:rPr>
            </w:pPr>
            <w:r w:rsidRPr="000B2643">
              <w:rPr>
                <w:i/>
                <w:u w:val="single"/>
                <w:lang w:eastAsia="en-CA"/>
              </w:rPr>
              <w:t>U-shaped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EBC0992" w14:textId="77777777" w:rsidR="00741FF0" w:rsidRPr="000B2643" w:rsidRDefault="00741FF0" w:rsidP="008D2A74">
            <w:pPr>
              <w:pStyle w:val="TAC"/>
              <w:rPr>
                <w:i/>
                <w:u w:val="single"/>
                <w:lang w:eastAsia="en-CA"/>
              </w:rPr>
            </w:pPr>
            <w:r w:rsidRPr="000B2643">
              <w:rPr>
                <w:i/>
                <w:u w:val="single"/>
                <w:lang w:eastAsia="en-CA"/>
              </w:rPr>
              <w:t>√2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C8299D" w14:textId="77777777" w:rsidR="00741FF0" w:rsidRPr="000B2643" w:rsidRDefault="00741FF0" w:rsidP="008D2A74">
            <w:pPr>
              <w:pStyle w:val="TAC"/>
              <w:rPr>
                <w:i/>
                <w:u w:val="single"/>
                <w:lang w:eastAsia="en-CA"/>
              </w:rPr>
            </w:pPr>
            <w:r w:rsidRPr="000B2643">
              <w:rPr>
                <w:i/>
                <w:u w:val="single"/>
                <w:lang w:eastAsia="en-CA"/>
              </w:rPr>
              <w:t>1 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FF14461" w14:textId="77777777" w:rsidR="00741FF0" w:rsidRPr="000B2643" w:rsidRDefault="00741FF0" w:rsidP="008D2A74">
            <w:pPr>
              <w:pStyle w:val="TAC"/>
              <w:rPr>
                <w:rFonts w:cs="Arial"/>
                <w:i/>
                <w:u w:val="single"/>
              </w:rPr>
            </w:pPr>
            <w:r w:rsidRPr="000B2643">
              <w:rPr>
                <w:rFonts w:cs="Arial"/>
                <w:i/>
                <w:u w:val="single"/>
              </w:rPr>
              <w:t>0,21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5D8F6A3" w14:textId="77777777" w:rsidR="00741FF0" w:rsidRPr="000B2643" w:rsidRDefault="00741FF0" w:rsidP="008D2A74">
            <w:pPr>
              <w:pStyle w:val="TAC"/>
              <w:rPr>
                <w:rFonts w:cs="Arial"/>
                <w:i/>
                <w:u w:val="single"/>
              </w:rPr>
            </w:pPr>
            <w:r w:rsidRPr="000B2643">
              <w:rPr>
                <w:rFonts w:cs="Arial"/>
                <w:i/>
                <w:u w:val="single"/>
              </w:rPr>
              <w:t>0,26</w:t>
            </w:r>
          </w:p>
        </w:tc>
      </w:tr>
      <w:tr w:rsidR="00741FF0" w:rsidRPr="00741FF0" w14:paraId="6EDAA731" w14:textId="77777777" w:rsidTr="008D2A74">
        <w:trPr>
          <w:jc w:val="center"/>
        </w:trPr>
        <w:tc>
          <w:tcPr>
            <w:tcW w:w="9577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2454EB" w14:textId="77777777" w:rsidR="00741FF0" w:rsidRPr="00741FF0" w:rsidRDefault="00741FF0" w:rsidP="008D2A74">
            <w:pPr>
              <w:pStyle w:val="TAC"/>
              <w:rPr>
                <w:rFonts w:cs="Arial"/>
                <w:i/>
                <w:u w:val="single"/>
              </w:rPr>
            </w:pPr>
            <w:r w:rsidRPr="00741FF0">
              <w:rPr>
                <w:rFonts w:eastAsia="ＭＳ 明朝" w:cs="Arial" w:hint="eastAsia"/>
                <w:color w:val="FF0000"/>
                <w:u w:val="single"/>
                <w:lang w:val="sv-SE"/>
              </w:rPr>
              <w:t>-</w:t>
            </w:r>
            <w:r w:rsidRPr="00741FF0">
              <w:rPr>
                <w:rFonts w:eastAsia="ＭＳ 明朝" w:cs="Arial"/>
                <w:color w:val="FF0000"/>
                <w:u w:val="single"/>
                <w:lang w:val="sv-SE"/>
              </w:rPr>
              <w:t>----</w:t>
            </w:r>
            <w:r w:rsidRPr="00741FF0">
              <w:rPr>
                <w:rFonts w:eastAsia="ＭＳ 明朝" w:cs="Arial" w:hint="eastAsia"/>
                <w:color w:val="FF0000"/>
                <w:u w:val="single"/>
                <w:lang w:val="sv-SE"/>
              </w:rPr>
              <w:t xml:space="preserve"> </w:t>
            </w:r>
            <w:r w:rsidRPr="00741FF0">
              <w:rPr>
                <w:rFonts w:eastAsia="ＭＳ 明朝" w:cs="Arial"/>
                <w:color w:val="FF0000"/>
                <w:u w:val="single"/>
                <w:lang w:val="sv-SE"/>
              </w:rPr>
              <w:t>Ommited-----</w:t>
            </w:r>
          </w:p>
        </w:tc>
      </w:tr>
      <w:tr w:rsidR="00741FF0" w:rsidRPr="00741FF0" w14:paraId="0A7730F4" w14:textId="77777777" w:rsidTr="008D2A74">
        <w:trPr>
          <w:jc w:val="center"/>
        </w:trPr>
        <w:tc>
          <w:tcPr>
            <w:tcW w:w="7338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54CEB40" w14:textId="77777777" w:rsidR="00741FF0" w:rsidRPr="00741FF0" w:rsidRDefault="00741FF0" w:rsidP="008D2A74">
            <w:pPr>
              <w:pStyle w:val="TAR"/>
              <w:rPr>
                <w:i/>
                <w:u w:val="single"/>
              </w:rPr>
            </w:pPr>
            <w:r w:rsidRPr="00741FF0">
              <w:rPr>
                <w:i/>
                <w:u w:val="single"/>
              </w:rPr>
              <w:t>Combined standard uncertainty (1σ) (dB)</w:t>
            </w:r>
          </w:p>
          <w:p w14:paraId="02E9D82F" w14:textId="77777777" w:rsidR="00741FF0" w:rsidRPr="00741FF0" w:rsidRDefault="00741FF0" w:rsidP="008D2A74">
            <w:pPr>
              <w:pStyle w:val="TAR"/>
              <w:rPr>
                <w:i/>
                <w:u w:val="single"/>
                <w:lang w:eastAsia="en-CA"/>
              </w:rPr>
            </w:pPr>
            <w:r w:rsidRPr="00741FF0">
              <w:rPr>
                <w:i/>
                <w:position w:val="-30"/>
                <w:u w:val="single"/>
              </w:rPr>
              <w:object w:dxaOrig="1460" w:dyaOrig="760" w14:anchorId="3B8775A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2.8pt;height:34pt" o:ole="" fillcolor="window">
                  <v:imagedata r:id="rId8" o:title=""/>
                </v:shape>
                <o:OLEObject Type="Embed" ProgID="Equation.3" ShapeID="_x0000_i1025" DrawAspect="Content" ObjectID="_1634742809" r:id="rId9"/>
              </w:objec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017460F" w14:textId="77777777" w:rsidR="00741FF0" w:rsidRPr="00741FF0" w:rsidRDefault="00741FF0" w:rsidP="008D2A74">
            <w:pPr>
              <w:pStyle w:val="TAC"/>
              <w:rPr>
                <w:i/>
                <w:u w:val="single"/>
                <w:lang w:val="sv-SE" w:eastAsia="sv-SE"/>
              </w:rPr>
            </w:pPr>
            <w:r w:rsidRPr="00741FF0">
              <w:rPr>
                <w:i/>
                <w:u w:val="single"/>
              </w:rPr>
              <w:t>0,88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7E79620" w14:textId="77777777" w:rsidR="00741FF0" w:rsidRPr="00741FF0" w:rsidRDefault="00741FF0" w:rsidP="008D2A74">
            <w:pPr>
              <w:pStyle w:val="TAC"/>
              <w:rPr>
                <w:i/>
                <w:u w:val="single"/>
              </w:rPr>
            </w:pPr>
            <w:r w:rsidRPr="00741FF0">
              <w:rPr>
                <w:i/>
                <w:u w:val="single"/>
              </w:rPr>
              <w:t>1,03</w:t>
            </w:r>
          </w:p>
        </w:tc>
      </w:tr>
      <w:tr w:rsidR="00741FF0" w:rsidRPr="00741FF0" w14:paraId="4C1D10B3" w14:textId="77777777" w:rsidTr="008D2A74">
        <w:trPr>
          <w:jc w:val="center"/>
        </w:trPr>
        <w:tc>
          <w:tcPr>
            <w:tcW w:w="7338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99DC6B4" w14:textId="77777777" w:rsidR="00741FF0" w:rsidRPr="00741FF0" w:rsidRDefault="00741FF0" w:rsidP="008D2A74">
            <w:pPr>
              <w:pStyle w:val="TAR"/>
              <w:rPr>
                <w:i/>
                <w:u w:val="single"/>
              </w:rPr>
            </w:pPr>
            <w:r w:rsidRPr="00741FF0">
              <w:rPr>
                <w:i/>
                <w:u w:val="single"/>
              </w:rPr>
              <w:t>Expanded uncertainty (1.96σ - confidence interval of 95 %) (dB)</w:t>
            </w:r>
          </w:p>
          <w:p w14:paraId="54DC947F" w14:textId="77777777" w:rsidR="00741FF0" w:rsidRPr="00741FF0" w:rsidRDefault="00741FF0" w:rsidP="008D2A74">
            <w:pPr>
              <w:pStyle w:val="TAR"/>
              <w:rPr>
                <w:i/>
                <w:u w:val="single"/>
                <w:lang w:eastAsia="en-CA"/>
              </w:rPr>
            </w:pPr>
            <w:r w:rsidRPr="00741FF0">
              <w:rPr>
                <w:i/>
                <w:position w:val="-12"/>
                <w:u w:val="single"/>
              </w:rPr>
              <w:object w:dxaOrig="1219" w:dyaOrig="360" w14:anchorId="56B90951">
                <v:shape id="_x0000_i1026" type="#_x0000_t75" style="width:53pt;height:16.7pt" o:ole="" fillcolor="window">
                  <v:imagedata r:id="rId10" o:title=""/>
                </v:shape>
                <o:OLEObject Type="Embed" ProgID="Equation.3" ShapeID="_x0000_i1026" DrawAspect="Content" ObjectID="_1634742810" r:id="rId11"/>
              </w:objec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D39B350" w14:textId="77777777" w:rsidR="00741FF0" w:rsidRPr="00741FF0" w:rsidRDefault="00741FF0" w:rsidP="008D2A74">
            <w:pPr>
              <w:pStyle w:val="TAC"/>
              <w:rPr>
                <w:i/>
                <w:u w:val="single"/>
              </w:rPr>
            </w:pPr>
            <w:r w:rsidRPr="00741FF0">
              <w:rPr>
                <w:i/>
                <w:u w:val="single"/>
              </w:rPr>
              <w:t>1,73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9A0E27A" w14:textId="77777777" w:rsidR="00741FF0" w:rsidRPr="00741FF0" w:rsidRDefault="00741FF0" w:rsidP="008D2A74">
            <w:pPr>
              <w:pStyle w:val="TAC"/>
              <w:rPr>
                <w:i/>
                <w:u w:val="single"/>
              </w:rPr>
            </w:pPr>
            <w:r w:rsidRPr="00741FF0">
              <w:rPr>
                <w:i/>
                <w:u w:val="single"/>
              </w:rPr>
              <w:t>2,02</w:t>
            </w:r>
          </w:p>
        </w:tc>
      </w:tr>
      <w:tr w:rsidR="00741FF0" w:rsidRPr="00741FF0" w14:paraId="0642257C" w14:textId="77777777" w:rsidTr="008D2A74">
        <w:trPr>
          <w:jc w:val="center"/>
        </w:trPr>
        <w:tc>
          <w:tcPr>
            <w:tcW w:w="95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168D94" w14:textId="77777777" w:rsidR="00741FF0" w:rsidRPr="00741FF0" w:rsidRDefault="00741FF0" w:rsidP="008D2A74">
            <w:pPr>
              <w:pStyle w:val="TAN"/>
              <w:rPr>
                <w:i/>
                <w:u w:val="single"/>
              </w:rPr>
            </w:pPr>
            <w:r w:rsidRPr="00741FF0">
              <w:rPr>
                <w:i/>
                <w:u w:val="single"/>
                <w:lang w:eastAsia="en-GB"/>
              </w:rPr>
              <w:t>Note 1:</w:t>
            </w:r>
            <w:r w:rsidRPr="00741FF0">
              <w:rPr>
                <w:i/>
                <w:u w:val="single"/>
                <w:lang w:eastAsia="en-GB"/>
              </w:rPr>
              <w:tab/>
              <w:t xml:space="preserve">UID are referenced to </w:t>
            </w:r>
            <w:r w:rsidRPr="00741FF0">
              <w:rPr>
                <w:i/>
                <w:u w:val="single"/>
              </w:rPr>
              <w:t>3GPP TR 37.843 [26].</w:t>
            </w:r>
          </w:p>
        </w:tc>
      </w:tr>
    </w:tbl>
    <w:p w14:paraId="32A4BACC" w14:textId="77777777" w:rsidR="00741FF0" w:rsidRDefault="00741FF0" w:rsidP="00741FF0"/>
    <w:p w14:paraId="749EF926" w14:textId="77777777" w:rsidR="00795563" w:rsidRDefault="00126D7C" w:rsidP="000B2643">
      <w:pPr>
        <w:rPr>
          <w:lang w:eastAsia="ja-JP"/>
        </w:rPr>
      </w:pPr>
      <w:r>
        <w:rPr>
          <w:lang w:eastAsia="ja-JP"/>
        </w:rPr>
        <w:t>For these uncertainty sources, t</w:t>
      </w:r>
      <w:r w:rsidR="00795563">
        <w:rPr>
          <w:lang w:eastAsia="ja-JP"/>
        </w:rPr>
        <w:t>he following values were proposed in Rel.15 discussion.</w:t>
      </w:r>
    </w:p>
    <w:p w14:paraId="11C92D3B" w14:textId="77777777" w:rsidR="00414E1D" w:rsidRDefault="00414E1D" w:rsidP="00126D7C">
      <w:pPr>
        <w:ind w:firstLine="284"/>
        <w:rPr>
          <w:lang w:eastAsia="ja-JP"/>
        </w:rPr>
      </w:pPr>
      <w:r>
        <w:rPr>
          <w:lang w:eastAsia="ja-JP"/>
        </w:rPr>
        <w:t>RF power measurement uncertainty</w:t>
      </w:r>
      <w:r w:rsidR="00795563">
        <w:rPr>
          <w:lang w:eastAsia="ja-JP"/>
        </w:rPr>
        <w:t>:</w:t>
      </w:r>
    </w:p>
    <w:p w14:paraId="6DD8DED0" w14:textId="77777777" w:rsidR="00414E1D" w:rsidRDefault="000B2643" w:rsidP="000B2643">
      <w:pPr>
        <w:numPr>
          <w:ilvl w:val="0"/>
          <w:numId w:val="22"/>
        </w:numPr>
        <w:ind w:leftChars="142" w:left="704"/>
        <w:rPr>
          <w:lang w:eastAsia="ja-JP"/>
        </w:rPr>
      </w:pPr>
      <w:r>
        <w:rPr>
          <w:lang w:eastAsia="ja-JP"/>
        </w:rPr>
        <w:lastRenderedPageBreak/>
        <w:t xml:space="preserve">  </w:t>
      </w:r>
      <w:r w:rsidR="00414E1D">
        <w:rPr>
          <w:lang w:eastAsia="ja-JP"/>
        </w:rPr>
        <w:t>0.7 dB was proposed for 37GHz – 40GHz in [</w:t>
      </w:r>
      <w:r w:rsidR="00795563">
        <w:rPr>
          <w:lang w:eastAsia="ja-JP"/>
        </w:rPr>
        <w:t>2</w:t>
      </w:r>
      <w:r w:rsidR="00414E1D">
        <w:rPr>
          <w:lang w:eastAsia="ja-JP"/>
        </w:rPr>
        <w:t>]</w:t>
      </w:r>
    </w:p>
    <w:p w14:paraId="33E8BC1D" w14:textId="77777777" w:rsidR="00414E1D" w:rsidRDefault="000B2643" w:rsidP="000B2643">
      <w:pPr>
        <w:numPr>
          <w:ilvl w:val="0"/>
          <w:numId w:val="22"/>
        </w:numPr>
        <w:ind w:leftChars="142" w:left="704"/>
        <w:rPr>
          <w:lang w:eastAsia="ja-JP"/>
        </w:rPr>
      </w:pPr>
      <w:r>
        <w:rPr>
          <w:lang w:eastAsia="ja-JP"/>
        </w:rPr>
        <w:t xml:space="preserve">  </w:t>
      </w:r>
      <w:r w:rsidR="00414E1D">
        <w:rPr>
          <w:lang w:eastAsia="ja-JP"/>
        </w:rPr>
        <w:t>1.28 dB was proposed for 26GHz - 50GHz in [</w:t>
      </w:r>
      <w:r w:rsidR="00795563">
        <w:rPr>
          <w:lang w:eastAsia="ja-JP"/>
        </w:rPr>
        <w:t>3, 4</w:t>
      </w:r>
      <w:r w:rsidR="00414E1D">
        <w:rPr>
          <w:lang w:eastAsia="ja-JP"/>
        </w:rPr>
        <w:t>].</w:t>
      </w:r>
    </w:p>
    <w:p w14:paraId="02856367" w14:textId="77777777" w:rsidR="00414E1D" w:rsidRDefault="00414E1D" w:rsidP="00126D7C">
      <w:pPr>
        <w:ind w:firstLine="284"/>
        <w:rPr>
          <w:lang w:eastAsia="ja-JP"/>
        </w:rPr>
      </w:pPr>
      <w:r w:rsidRPr="00414E1D">
        <w:rPr>
          <w:lang w:eastAsia="ja-JP"/>
        </w:rPr>
        <w:t>ncertainty of return loss (S11)</w:t>
      </w:r>
      <w:r w:rsidR="00795563">
        <w:rPr>
          <w:lang w:eastAsia="ja-JP"/>
        </w:rPr>
        <w:t>:</w:t>
      </w:r>
    </w:p>
    <w:p w14:paraId="5243291A" w14:textId="77777777" w:rsidR="00414E1D" w:rsidRDefault="000B2643" w:rsidP="000B2643">
      <w:pPr>
        <w:numPr>
          <w:ilvl w:val="0"/>
          <w:numId w:val="22"/>
        </w:numPr>
        <w:ind w:leftChars="142" w:left="704"/>
        <w:rPr>
          <w:lang w:eastAsia="ja-JP"/>
        </w:rPr>
      </w:pPr>
      <w:r>
        <w:rPr>
          <w:lang w:eastAsia="ja-JP"/>
        </w:rPr>
        <w:t xml:space="preserve">  </w:t>
      </w:r>
      <w:r w:rsidR="00414E1D">
        <w:rPr>
          <w:lang w:eastAsia="ja-JP"/>
        </w:rPr>
        <w:t>0.57 dB was proposed for 37GHz – 40GHz in [</w:t>
      </w:r>
      <w:r w:rsidR="00795563">
        <w:rPr>
          <w:lang w:eastAsia="ja-JP"/>
        </w:rPr>
        <w:t>2</w:t>
      </w:r>
      <w:r w:rsidR="00414E1D">
        <w:rPr>
          <w:lang w:eastAsia="ja-JP"/>
        </w:rPr>
        <w:t>]</w:t>
      </w:r>
    </w:p>
    <w:p w14:paraId="758CBD9C" w14:textId="77777777" w:rsidR="00414E1D" w:rsidRDefault="000B2643" w:rsidP="000B2643">
      <w:pPr>
        <w:numPr>
          <w:ilvl w:val="0"/>
          <w:numId w:val="22"/>
        </w:numPr>
        <w:ind w:leftChars="142" w:left="704"/>
        <w:rPr>
          <w:lang w:eastAsia="ja-JP"/>
        </w:rPr>
      </w:pPr>
      <w:r>
        <w:rPr>
          <w:lang w:eastAsia="ja-JP"/>
        </w:rPr>
        <w:t xml:space="preserve">  </w:t>
      </w:r>
      <w:r w:rsidR="00414E1D" w:rsidRPr="00414E1D">
        <w:rPr>
          <w:lang w:eastAsia="ja-JP"/>
        </w:rPr>
        <w:t>0.74</w:t>
      </w:r>
      <w:r w:rsidR="00414E1D">
        <w:rPr>
          <w:lang w:eastAsia="ja-JP"/>
        </w:rPr>
        <w:t xml:space="preserve"> dB was proposed for FR2 in [</w:t>
      </w:r>
      <w:r w:rsidR="00795563">
        <w:rPr>
          <w:lang w:eastAsia="ja-JP"/>
        </w:rPr>
        <w:t>3, 4</w:t>
      </w:r>
      <w:r w:rsidR="00414E1D">
        <w:rPr>
          <w:lang w:eastAsia="ja-JP"/>
        </w:rPr>
        <w:t>].</w:t>
      </w:r>
    </w:p>
    <w:p w14:paraId="3353017C" w14:textId="77777777" w:rsidR="00414E1D" w:rsidRDefault="000B2643" w:rsidP="000B2643">
      <w:pPr>
        <w:numPr>
          <w:ilvl w:val="0"/>
          <w:numId w:val="22"/>
        </w:numPr>
        <w:ind w:leftChars="142" w:left="704"/>
        <w:rPr>
          <w:lang w:eastAsia="ja-JP"/>
        </w:rPr>
      </w:pPr>
      <w:r>
        <w:rPr>
          <w:lang w:eastAsia="ja-JP"/>
        </w:rPr>
        <w:t xml:space="preserve">  </w:t>
      </w:r>
      <w:r w:rsidR="00414E1D">
        <w:rPr>
          <w:rFonts w:hint="eastAsia"/>
          <w:lang w:eastAsia="ja-JP"/>
        </w:rPr>
        <w:t>0.5</w:t>
      </w:r>
      <w:r w:rsidR="00414E1D">
        <w:rPr>
          <w:lang w:eastAsia="ja-JP"/>
        </w:rPr>
        <w:t xml:space="preserve"> </w:t>
      </w:r>
      <w:r w:rsidR="00414E1D">
        <w:rPr>
          <w:rFonts w:hint="eastAsia"/>
          <w:lang w:eastAsia="ja-JP"/>
        </w:rPr>
        <w:t>dB</w:t>
      </w:r>
      <w:r w:rsidR="00414E1D">
        <w:rPr>
          <w:lang w:eastAsia="ja-JP"/>
        </w:rPr>
        <w:t xml:space="preserve"> was proposed for FR2 in [</w:t>
      </w:r>
      <w:r w:rsidR="00795563">
        <w:rPr>
          <w:lang w:eastAsia="ja-JP"/>
        </w:rPr>
        <w:t>5</w:t>
      </w:r>
      <w:r w:rsidR="00414E1D">
        <w:rPr>
          <w:lang w:eastAsia="ja-JP"/>
        </w:rPr>
        <w:t>]</w:t>
      </w:r>
    </w:p>
    <w:p w14:paraId="126CB69C" w14:textId="5095F8AA" w:rsidR="00414E1D" w:rsidRDefault="00414E1D" w:rsidP="00495A0B">
      <w:pPr>
        <w:jc w:val="both"/>
        <w:rPr>
          <w:lang w:eastAsia="ja-JP"/>
        </w:rPr>
      </w:pPr>
      <w:r>
        <w:rPr>
          <w:lang w:eastAsia="ja-JP"/>
        </w:rPr>
        <w:t>After online and offline discussion in RAN4 #88, 0.7 dB for RF power measurement uncertainty and 0.57 dB for u</w:t>
      </w:r>
      <w:r w:rsidRPr="00414E1D">
        <w:rPr>
          <w:lang w:eastAsia="ja-JP"/>
        </w:rPr>
        <w:t>ncertainty of return loss (S11)</w:t>
      </w:r>
      <w:r>
        <w:rPr>
          <w:lang w:eastAsia="ja-JP"/>
        </w:rPr>
        <w:t xml:space="preserve"> were agreed in [</w:t>
      </w:r>
      <w:r w:rsidR="00795563">
        <w:rPr>
          <w:lang w:eastAsia="ja-JP"/>
        </w:rPr>
        <w:t>6</w:t>
      </w:r>
      <w:r>
        <w:rPr>
          <w:lang w:eastAsia="ja-JP"/>
        </w:rPr>
        <w:t xml:space="preserve">]. </w:t>
      </w:r>
      <w:r w:rsidR="00495A0B" w:rsidRPr="00495A0B">
        <w:t xml:space="preserve"> </w:t>
      </w:r>
      <w:r w:rsidR="00495A0B" w:rsidRPr="00495A0B">
        <w:rPr>
          <w:lang w:eastAsia="ja-JP"/>
        </w:rPr>
        <w:t>Since the FR2 band specified in Rel.15 is up to 40 GHz, the frequency range to which these uncertainties apply is specified as 37-40 GHz.</w:t>
      </w:r>
      <w:r w:rsidR="000B2643">
        <w:rPr>
          <w:lang w:eastAsia="ja-JP"/>
        </w:rPr>
        <w:t xml:space="preserve"> </w:t>
      </w:r>
      <w:r w:rsidR="00495A0B">
        <w:rPr>
          <w:lang w:eastAsia="ja-JP"/>
        </w:rPr>
        <w:t>On the other hand</w:t>
      </w:r>
      <w:r w:rsidR="000B2643">
        <w:rPr>
          <w:lang w:eastAsia="ja-JP"/>
        </w:rPr>
        <w:t>, a</w:t>
      </w:r>
      <w:r>
        <w:rPr>
          <w:lang w:eastAsia="ja-JP"/>
        </w:rPr>
        <w:t>ccording to [</w:t>
      </w:r>
      <w:r w:rsidR="00795563">
        <w:rPr>
          <w:lang w:eastAsia="ja-JP"/>
        </w:rPr>
        <w:t>3, 4, 5</w:t>
      </w:r>
      <w:r>
        <w:rPr>
          <w:lang w:eastAsia="ja-JP"/>
        </w:rPr>
        <w:t xml:space="preserve">], the same uncertainty values can be used for </w:t>
      </w:r>
      <w:r w:rsidR="00040CA8">
        <w:rPr>
          <w:lang w:eastAsia="ja-JP"/>
        </w:rPr>
        <w:t>the entire FR2</w:t>
      </w:r>
      <w:r>
        <w:rPr>
          <w:lang w:eastAsia="ja-JP"/>
        </w:rPr>
        <w:t>.</w:t>
      </w:r>
      <w:r w:rsidR="000B2643">
        <w:rPr>
          <w:lang w:eastAsia="ja-JP"/>
        </w:rPr>
        <w:t xml:space="preserve"> </w:t>
      </w:r>
    </w:p>
    <w:p w14:paraId="6FA639DD" w14:textId="0DA0911C" w:rsidR="00414E1D" w:rsidRPr="00414E1D" w:rsidRDefault="00414E1D" w:rsidP="000B2643">
      <w:pPr>
        <w:rPr>
          <w:b/>
          <w:lang w:eastAsia="ja-JP"/>
        </w:rPr>
      </w:pPr>
      <w:r w:rsidRPr="00414E1D">
        <w:rPr>
          <w:rFonts w:hint="eastAsia"/>
          <w:b/>
          <w:lang w:eastAsia="ja-JP"/>
        </w:rPr>
        <w:t>Observation</w:t>
      </w:r>
      <w:r w:rsidRPr="00414E1D">
        <w:rPr>
          <w:b/>
          <w:lang w:eastAsia="ja-JP"/>
        </w:rPr>
        <w:t xml:space="preserve"> 3: </w:t>
      </w:r>
      <w:r w:rsidR="000B2643">
        <w:rPr>
          <w:b/>
          <w:lang w:eastAsia="ja-JP"/>
        </w:rPr>
        <w:t>S</w:t>
      </w:r>
      <w:r>
        <w:rPr>
          <w:b/>
          <w:lang w:eastAsia="ja-JP"/>
        </w:rPr>
        <w:t>ome companies assume</w:t>
      </w:r>
      <w:r w:rsidR="000B2643">
        <w:rPr>
          <w:b/>
          <w:lang w:eastAsia="ja-JP"/>
        </w:rPr>
        <w:t xml:space="preserve"> the same uncertainty </w:t>
      </w:r>
      <w:r w:rsidR="0071231D">
        <w:rPr>
          <w:b/>
          <w:lang w:eastAsia="ja-JP"/>
        </w:rPr>
        <w:t xml:space="preserve">source </w:t>
      </w:r>
      <w:r w:rsidR="000B2643">
        <w:rPr>
          <w:b/>
          <w:lang w:eastAsia="ja-JP"/>
        </w:rPr>
        <w:t>value</w:t>
      </w:r>
      <w:r w:rsidR="0071231D">
        <w:rPr>
          <w:b/>
          <w:lang w:eastAsia="ja-JP"/>
        </w:rPr>
        <w:t>s</w:t>
      </w:r>
      <w:r>
        <w:rPr>
          <w:b/>
          <w:lang w:eastAsia="ja-JP"/>
        </w:rPr>
        <w:t xml:space="preserve"> for </w:t>
      </w:r>
      <w:r w:rsidR="00040CA8">
        <w:rPr>
          <w:b/>
          <w:lang w:eastAsia="ja-JP"/>
        </w:rPr>
        <w:t xml:space="preserve">the entire </w:t>
      </w:r>
      <w:r w:rsidR="000B2643">
        <w:rPr>
          <w:b/>
          <w:lang w:eastAsia="ja-JP"/>
        </w:rPr>
        <w:t>FR2</w:t>
      </w:r>
      <w:r w:rsidR="0071231D">
        <w:rPr>
          <w:b/>
          <w:lang w:eastAsia="ja-JP"/>
        </w:rPr>
        <w:t xml:space="preserve"> or 26 </w:t>
      </w:r>
      <w:r w:rsidR="008A0476">
        <w:rPr>
          <w:b/>
          <w:lang w:eastAsia="ja-JP"/>
        </w:rPr>
        <w:t>–</w:t>
      </w:r>
      <w:r w:rsidR="0071231D">
        <w:rPr>
          <w:b/>
          <w:lang w:eastAsia="ja-JP"/>
        </w:rPr>
        <w:t xml:space="preserve"> 50</w:t>
      </w:r>
      <w:r w:rsidR="008A0476">
        <w:rPr>
          <w:b/>
          <w:lang w:eastAsia="ja-JP"/>
        </w:rPr>
        <w:t xml:space="preserve"> GH</w:t>
      </w:r>
      <w:r w:rsidR="0071231D">
        <w:rPr>
          <w:b/>
          <w:lang w:eastAsia="ja-JP"/>
        </w:rPr>
        <w:t>z</w:t>
      </w:r>
      <w:r>
        <w:rPr>
          <w:b/>
          <w:lang w:eastAsia="ja-JP"/>
        </w:rPr>
        <w:t>.</w:t>
      </w:r>
    </w:p>
    <w:p w14:paraId="5AEE1785" w14:textId="77F4B574" w:rsidR="00AA45DA" w:rsidRPr="00372523" w:rsidRDefault="00AA45DA" w:rsidP="000B2643">
      <w:pPr>
        <w:jc w:val="both"/>
        <w:rPr>
          <w:lang w:val="en-US" w:eastAsia="ja-JP"/>
        </w:rPr>
      </w:pPr>
      <w:r w:rsidRPr="00AA45DA">
        <w:rPr>
          <w:lang w:eastAsia="ja-JP"/>
        </w:rPr>
        <w:t>From the above observations,</w:t>
      </w:r>
      <w:r w:rsidR="0071231D" w:rsidRPr="0071231D">
        <w:rPr>
          <w:lang w:eastAsia="ja-JP"/>
        </w:rPr>
        <w:t xml:space="preserve"> </w:t>
      </w:r>
      <w:r w:rsidRPr="00AA45DA">
        <w:rPr>
          <w:lang w:eastAsia="ja-JP"/>
        </w:rPr>
        <w:t>the existing test requirements, MU and</w:t>
      </w:r>
      <w:r w:rsidR="00565218">
        <w:rPr>
          <w:lang w:eastAsia="ja-JP"/>
        </w:rPr>
        <w:t xml:space="preserve"> TT can be reused for band n259</w:t>
      </w:r>
      <w:r w:rsidR="0071231D">
        <w:rPr>
          <w:lang w:eastAsia="ja-JP"/>
        </w:rPr>
        <w:t xml:space="preserve"> since the same uncertainty source values can be used for more than 40GHz.</w:t>
      </w:r>
    </w:p>
    <w:p w14:paraId="39069586" w14:textId="7B092088" w:rsidR="00673537" w:rsidRDefault="002E7A1B" w:rsidP="000B2643">
      <w:pPr>
        <w:jc w:val="both"/>
        <w:rPr>
          <w:b/>
          <w:lang w:val="en-US" w:eastAsia="ja-JP"/>
        </w:rPr>
      </w:pPr>
      <w:bookmarkStart w:id="2" w:name="_GoBack"/>
      <w:r>
        <w:rPr>
          <w:b/>
          <w:lang w:val="en-US" w:eastAsia="ja-JP"/>
        </w:rPr>
        <w:t>Proposal</w:t>
      </w:r>
      <w:r w:rsidR="00795563">
        <w:rPr>
          <w:b/>
          <w:lang w:val="en-US" w:eastAsia="ja-JP"/>
        </w:rPr>
        <w:t xml:space="preserve"> 1</w:t>
      </w:r>
      <w:r w:rsidR="00673537" w:rsidRPr="00B72FB5">
        <w:rPr>
          <w:b/>
          <w:lang w:val="en-US" w:eastAsia="ja-JP"/>
        </w:rPr>
        <w:t xml:space="preserve">: </w:t>
      </w:r>
      <w:r w:rsidR="00B72FB5" w:rsidRPr="00B72FB5">
        <w:rPr>
          <w:b/>
          <w:lang w:val="en-US" w:eastAsia="ja-JP"/>
        </w:rPr>
        <w:t xml:space="preserve">The </w:t>
      </w:r>
      <w:r w:rsidR="00FF13B9">
        <w:rPr>
          <w:b/>
          <w:lang w:val="en-US" w:eastAsia="ja-JP"/>
        </w:rPr>
        <w:t>existing</w:t>
      </w:r>
      <w:r w:rsidR="000B2643">
        <w:rPr>
          <w:b/>
          <w:lang w:val="en-US" w:eastAsia="ja-JP"/>
        </w:rPr>
        <w:t xml:space="preserve"> test requirement</w:t>
      </w:r>
      <w:r w:rsidR="00B72FB5" w:rsidRPr="00B72FB5">
        <w:rPr>
          <w:b/>
          <w:lang w:val="en-US" w:eastAsia="ja-JP"/>
        </w:rPr>
        <w:t xml:space="preserve">, </w:t>
      </w:r>
      <w:r w:rsidR="00673537" w:rsidRPr="00B72FB5">
        <w:rPr>
          <w:b/>
          <w:lang w:val="en-US" w:eastAsia="ja-JP"/>
        </w:rPr>
        <w:t>test system uncertainty</w:t>
      </w:r>
      <w:r w:rsidR="00FF13B9">
        <w:rPr>
          <w:b/>
          <w:lang w:val="en-US" w:eastAsia="ja-JP"/>
        </w:rPr>
        <w:t xml:space="preserve"> (MU)</w:t>
      </w:r>
      <w:r w:rsidR="00673537" w:rsidRPr="00B72FB5">
        <w:rPr>
          <w:b/>
          <w:lang w:val="en-US" w:eastAsia="ja-JP"/>
        </w:rPr>
        <w:t xml:space="preserve"> and test tolerance </w:t>
      </w:r>
      <w:r w:rsidR="00FF13B9">
        <w:rPr>
          <w:b/>
          <w:lang w:val="en-US" w:eastAsia="ja-JP"/>
        </w:rPr>
        <w:t xml:space="preserve">(TT) shall be applied to </w:t>
      </w:r>
      <w:r w:rsidR="00B72FB5" w:rsidRPr="00B72FB5">
        <w:rPr>
          <w:b/>
          <w:lang w:val="en-US" w:eastAsia="ja-JP"/>
        </w:rPr>
        <w:t>n259 (39.5 GHz – 43.5 GHz)</w:t>
      </w:r>
      <w:r w:rsidR="00FF13B9">
        <w:rPr>
          <w:b/>
          <w:lang w:val="en-US" w:eastAsia="ja-JP"/>
        </w:rPr>
        <w:t xml:space="preserve">. </w:t>
      </w:r>
    </w:p>
    <w:bookmarkEnd w:id="2"/>
    <w:p w14:paraId="4CA30B19" w14:textId="77777777" w:rsidR="00A33BED" w:rsidRPr="00A33BED" w:rsidRDefault="00A33BED" w:rsidP="00A33BED">
      <w:pPr>
        <w:pStyle w:val="1"/>
      </w:pPr>
      <w:r>
        <w:t>3.</w:t>
      </w:r>
      <w:r>
        <w:tab/>
        <w:t>Conclusion</w:t>
      </w:r>
    </w:p>
    <w:p w14:paraId="25ED9A9F" w14:textId="77777777" w:rsidR="00A33BED" w:rsidRDefault="00A33BED" w:rsidP="00A33BED">
      <w:pPr>
        <w:jc w:val="both"/>
        <w:rPr>
          <w:lang w:eastAsia="ja-JP"/>
        </w:rPr>
      </w:pPr>
      <w:r>
        <w:rPr>
          <w:lang w:eastAsia="ja-JP"/>
        </w:rPr>
        <w:t xml:space="preserve">In this contribution, we </w:t>
      </w:r>
      <w:r w:rsidR="00C82696">
        <w:rPr>
          <w:lang w:eastAsia="ja-JP"/>
        </w:rPr>
        <w:t xml:space="preserve">further </w:t>
      </w:r>
      <w:r w:rsidR="00092839">
        <w:rPr>
          <w:lang w:eastAsia="ja-JP"/>
        </w:rPr>
        <w:t xml:space="preserve">analyse </w:t>
      </w:r>
      <w:r w:rsidR="00C82696">
        <w:rPr>
          <w:lang w:eastAsia="ja-JP"/>
        </w:rPr>
        <w:t xml:space="preserve">the necessity to update TS 38.141-2 for the introduction of n259. </w:t>
      </w:r>
    </w:p>
    <w:p w14:paraId="275185C1" w14:textId="77777777" w:rsidR="00BC077E" w:rsidRPr="00BC077E" w:rsidRDefault="00BC077E" w:rsidP="00795563">
      <w:pPr>
        <w:jc w:val="both"/>
        <w:rPr>
          <w:b/>
          <w:lang w:val="en-US" w:eastAsia="ja-JP"/>
        </w:rPr>
      </w:pPr>
      <w:r w:rsidRPr="00BC077E">
        <w:rPr>
          <w:rFonts w:hint="eastAsia"/>
          <w:b/>
          <w:lang w:val="en-US" w:eastAsia="ja-JP"/>
        </w:rPr>
        <w:t>Measurement uncertainty</w:t>
      </w:r>
      <w:r w:rsidRPr="00BC077E">
        <w:rPr>
          <w:b/>
          <w:lang w:val="en-US" w:eastAsia="ja-JP"/>
        </w:rPr>
        <w:t xml:space="preserve"> (MU)</w:t>
      </w:r>
      <w:r w:rsidRPr="00BC077E">
        <w:rPr>
          <w:rFonts w:hint="eastAsia"/>
          <w:b/>
          <w:lang w:val="en-US" w:eastAsia="ja-JP"/>
        </w:rPr>
        <w:t xml:space="preserve"> and test tolerance (</w:t>
      </w:r>
      <w:r w:rsidRPr="00BC077E">
        <w:rPr>
          <w:b/>
          <w:lang w:val="en-US" w:eastAsia="ja-JP"/>
        </w:rPr>
        <w:t>TT</w:t>
      </w:r>
      <w:r w:rsidRPr="00BC077E">
        <w:rPr>
          <w:rFonts w:hint="eastAsia"/>
          <w:b/>
          <w:lang w:val="en-US" w:eastAsia="ja-JP"/>
        </w:rPr>
        <w:t>)</w:t>
      </w:r>
    </w:p>
    <w:p w14:paraId="257C23C1" w14:textId="77777777" w:rsidR="008A0476" w:rsidRDefault="008A0476" w:rsidP="008A0476">
      <w:pPr>
        <w:ind w:left="284"/>
        <w:jc w:val="both"/>
        <w:rPr>
          <w:b/>
          <w:lang w:val="en-US" w:eastAsia="ja-JP"/>
        </w:rPr>
      </w:pPr>
      <w:r w:rsidRPr="00741FF0">
        <w:rPr>
          <w:b/>
          <w:lang w:val="en-US" w:eastAsia="ja-JP"/>
        </w:rPr>
        <w:t>Observation 1: In the current specification, some test requirements, MU and TT do not support band n259.</w:t>
      </w:r>
    </w:p>
    <w:p w14:paraId="5B274E20" w14:textId="77777777" w:rsidR="008A0476" w:rsidRPr="00741FF0" w:rsidRDefault="008A0476" w:rsidP="008A0476">
      <w:pPr>
        <w:ind w:left="284"/>
        <w:jc w:val="both"/>
        <w:rPr>
          <w:b/>
          <w:lang w:eastAsia="ja-JP"/>
        </w:rPr>
      </w:pPr>
      <w:r w:rsidRPr="00741FF0">
        <w:rPr>
          <w:b/>
          <w:lang w:eastAsia="ja-JP"/>
        </w:rPr>
        <w:t>Observation 2: Uncertainty sources affected by frequency changes are only “RF power measurement equipment” and “Uncertainty of return loss (S11)”.</w:t>
      </w:r>
    </w:p>
    <w:p w14:paraId="7DA58920" w14:textId="268E9F68" w:rsidR="008A0476" w:rsidRPr="00414E1D" w:rsidRDefault="008A0476" w:rsidP="008A0476">
      <w:pPr>
        <w:ind w:left="284"/>
        <w:rPr>
          <w:b/>
          <w:lang w:eastAsia="ja-JP"/>
        </w:rPr>
      </w:pPr>
      <w:r w:rsidRPr="00414E1D">
        <w:rPr>
          <w:rFonts w:hint="eastAsia"/>
          <w:b/>
          <w:lang w:eastAsia="ja-JP"/>
        </w:rPr>
        <w:t>Observation</w:t>
      </w:r>
      <w:r w:rsidRPr="00414E1D">
        <w:rPr>
          <w:b/>
          <w:lang w:eastAsia="ja-JP"/>
        </w:rPr>
        <w:t xml:space="preserve"> 3: </w:t>
      </w:r>
      <w:r>
        <w:rPr>
          <w:b/>
          <w:lang w:eastAsia="ja-JP"/>
        </w:rPr>
        <w:t xml:space="preserve">Some companies assume the same uncertainty source values for the entire FR2 or 26 </w:t>
      </w:r>
      <w:r>
        <w:rPr>
          <w:b/>
          <w:lang w:eastAsia="ja-JP"/>
        </w:rPr>
        <w:t>–</w:t>
      </w:r>
      <w:r>
        <w:rPr>
          <w:b/>
          <w:lang w:eastAsia="ja-JP"/>
        </w:rPr>
        <w:t xml:space="preserve"> 50</w:t>
      </w:r>
      <w:r>
        <w:rPr>
          <w:b/>
          <w:lang w:eastAsia="ja-JP"/>
        </w:rPr>
        <w:t xml:space="preserve"> GH</w:t>
      </w:r>
      <w:r>
        <w:rPr>
          <w:b/>
          <w:lang w:eastAsia="ja-JP"/>
        </w:rPr>
        <w:t>z.</w:t>
      </w:r>
    </w:p>
    <w:p w14:paraId="199274B0" w14:textId="77777777" w:rsidR="008A0476" w:rsidRDefault="008A0476" w:rsidP="008A0476">
      <w:pPr>
        <w:ind w:left="284"/>
        <w:jc w:val="both"/>
        <w:rPr>
          <w:b/>
          <w:lang w:val="en-US" w:eastAsia="ja-JP"/>
        </w:rPr>
      </w:pPr>
      <w:r>
        <w:rPr>
          <w:b/>
          <w:lang w:val="en-US" w:eastAsia="ja-JP"/>
        </w:rPr>
        <w:t>Proposal 1</w:t>
      </w:r>
      <w:r w:rsidRPr="00B72FB5">
        <w:rPr>
          <w:b/>
          <w:lang w:val="en-US" w:eastAsia="ja-JP"/>
        </w:rPr>
        <w:t xml:space="preserve">: The </w:t>
      </w:r>
      <w:r>
        <w:rPr>
          <w:b/>
          <w:lang w:val="en-US" w:eastAsia="ja-JP"/>
        </w:rPr>
        <w:t>existing test requirement</w:t>
      </w:r>
      <w:r w:rsidRPr="00B72FB5">
        <w:rPr>
          <w:b/>
          <w:lang w:val="en-US" w:eastAsia="ja-JP"/>
        </w:rPr>
        <w:t>, test system uncertainty</w:t>
      </w:r>
      <w:r>
        <w:rPr>
          <w:b/>
          <w:lang w:val="en-US" w:eastAsia="ja-JP"/>
        </w:rPr>
        <w:t xml:space="preserve"> (MU)</w:t>
      </w:r>
      <w:r w:rsidRPr="00B72FB5">
        <w:rPr>
          <w:b/>
          <w:lang w:val="en-US" w:eastAsia="ja-JP"/>
        </w:rPr>
        <w:t xml:space="preserve"> and test tolerance </w:t>
      </w:r>
      <w:r>
        <w:rPr>
          <w:b/>
          <w:lang w:val="en-US" w:eastAsia="ja-JP"/>
        </w:rPr>
        <w:t xml:space="preserve">(TT) shall be applied to </w:t>
      </w:r>
      <w:r w:rsidRPr="00B72FB5">
        <w:rPr>
          <w:b/>
          <w:lang w:val="en-US" w:eastAsia="ja-JP"/>
        </w:rPr>
        <w:t>n259 (39.5 GHz – 43.5 GHz)</w:t>
      </w:r>
      <w:r>
        <w:rPr>
          <w:b/>
          <w:lang w:val="en-US" w:eastAsia="ja-JP"/>
        </w:rPr>
        <w:t xml:space="preserve">. </w:t>
      </w:r>
    </w:p>
    <w:p w14:paraId="380083B9" w14:textId="77777777" w:rsidR="00A33BED" w:rsidRPr="00BF7F29" w:rsidRDefault="00A33BED" w:rsidP="00A33BED">
      <w:pPr>
        <w:pStyle w:val="1"/>
        <w:ind w:left="432" w:hanging="432"/>
        <w:rPr>
          <w:lang w:eastAsia="ja-JP"/>
        </w:rPr>
      </w:pPr>
      <w:r>
        <w:rPr>
          <w:rFonts w:hint="eastAsia"/>
          <w:lang w:eastAsia="ja-JP"/>
        </w:rPr>
        <w:t>References</w:t>
      </w:r>
    </w:p>
    <w:p w14:paraId="06CA32E4" w14:textId="77777777" w:rsidR="00B35E08" w:rsidRDefault="00DA33D5" w:rsidP="00DA33D5">
      <w:pPr>
        <w:numPr>
          <w:ilvl w:val="0"/>
          <w:numId w:val="1"/>
        </w:numPr>
        <w:rPr>
          <w:lang w:val="en-US" w:eastAsia="ja-JP"/>
        </w:rPr>
      </w:pPr>
      <w:r>
        <w:rPr>
          <w:lang w:val="en-US" w:eastAsia="ja-JP"/>
        </w:rPr>
        <w:t>R4-1912448, “</w:t>
      </w:r>
      <w:r w:rsidRPr="00DA33D5">
        <w:rPr>
          <w:lang w:val="en-US" w:eastAsia="ja-JP"/>
        </w:rPr>
        <w:t>BS RF requirement and test tolerance for n259</w:t>
      </w:r>
      <w:r>
        <w:rPr>
          <w:lang w:val="en-US" w:eastAsia="ja-JP"/>
        </w:rPr>
        <w:t xml:space="preserve">”, </w:t>
      </w:r>
      <w:r w:rsidRPr="00DA33D5">
        <w:rPr>
          <w:lang w:val="en-US" w:eastAsia="ja-JP"/>
        </w:rPr>
        <w:t>NTT DOCOMO, INC.</w:t>
      </w:r>
      <w:r>
        <w:rPr>
          <w:lang w:val="en-US" w:eastAsia="ja-JP"/>
        </w:rPr>
        <w:t>, RAN4 #92bis</w:t>
      </w:r>
      <w:r w:rsidR="0025529D">
        <w:rPr>
          <w:lang w:val="en-US" w:eastAsia="ja-JP"/>
        </w:rPr>
        <w:t xml:space="preserve">, </w:t>
      </w:r>
      <w:r>
        <w:rPr>
          <w:lang w:val="en-US" w:eastAsia="ja-JP"/>
        </w:rPr>
        <w:t>October</w:t>
      </w:r>
      <w:r w:rsidR="0025529D">
        <w:rPr>
          <w:lang w:val="en-US" w:eastAsia="ja-JP"/>
        </w:rPr>
        <w:t xml:space="preserve"> 2019</w:t>
      </w:r>
    </w:p>
    <w:p w14:paraId="160F10C6" w14:textId="77777777" w:rsidR="005F7E1B" w:rsidRDefault="005F7E1B" w:rsidP="005F7E1B">
      <w:pPr>
        <w:numPr>
          <w:ilvl w:val="0"/>
          <w:numId w:val="1"/>
        </w:numPr>
        <w:rPr>
          <w:lang w:val="en-US" w:eastAsia="ja-JP"/>
        </w:rPr>
      </w:pPr>
      <w:r w:rsidRPr="005F7E1B">
        <w:rPr>
          <w:lang w:val="en-US" w:eastAsia="ja-JP"/>
        </w:rPr>
        <w:t>R4- 1810506</w:t>
      </w:r>
      <w:r>
        <w:rPr>
          <w:lang w:val="en-US" w:eastAsia="ja-JP"/>
        </w:rPr>
        <w:t>, “</w:t>
      </w:r>
      <w:r w:rsidRPr="005F7E1B">
        <w:rPr>
          <w:lang w:val="en-US" w:eastAsia="ja-JP"/>
        </w:rPr>
        <w:t>Radiated transmit power and TX power dynamic range uncertainty budget for FR2 in CATR</w:t>
      </w:r>
      <w:r>
        <w:rPr>
          <w:lang w:val="en-US" w:eastAsia="ja-JP"/>
        </w:rPr>
        <w:t>”, Ericsson, RAN4 #88, August 2018</w:t>
      </w:r>
    </w:p>
    <w:p w14:paraId="5B033B65" w14:textId="77777777" w:rsidR="00DA33D5" w:rsidRPr="0025529D" w:rsidRDefault="00DA33D5" w:rsidP="00DA33D5">
      <w:pPr>
        <w:numPr>
          <w:ilvl w:val="0"/>
          <w:numId w:val="1"/>
        </w:numPr>
        <w:rPr>
          <w:lang w:val="en-US" w:eastAsia="ja-JP"/>
        </w:rPr>
      </w:pPr>
      <w:r w:rsidRPr="00DA33D5">
        <w:rPr>
          <w:lang w:val="en-US" w:eastAsia="ja-JP"/>
        </w:rPr>
        <w:t>R4-1807130</w:t>
      </w:r>
      <w:r>
        <w:rPr>
          <w:lang w:val="en-US" w:eastAsia="ja-JP"/>
        </w:rPr>
        <w:t>, “</w:t>
      </w:r>
      <w:r w:rsidRPr="00DA33D5">
        <w:rPr>
          <w:lang w:val="en-US" w:eastAsia="ja-JP"/>
        </w:rPr>
        <w:t>Test Equipment uncertainty values for FR2</w:t>
      </w:r>
      <w:r>
        <w:rPr>
          <w:lang w:val="en-US" w:eastAsia="ja-JP"/>
        </w:rPr>
        <w:t>”, Keysight, NSI-MI, RAN4 #87, May 2018</w:t>
      </w:r>
    </w:p>
    <w:p w14:paraId="260A65C3" w14:textId="77777777" w:rsidR="00DA33D5" w:rsidRDefault="00DA33D5" w:rsidP="00DA33D5">
      <w:pPr>
        <w:numPr>
          <w:ilvl w:val="0"/>
          <w:numId w:val="1"/>
        </w:numPr>
        <w:rPr>
          <w:lang w:val="en-US" w:eastAsia="ja-JP"/>
        </w:rPr>
      </w:pPr>
      <w:r w:rsidRPr="00DA33D5">
        <w:rPr>
          <w:lang w:val="en-US" w:eastAsia="ja-JP"/>
        </w:rPr>
        <w:lastRenderedPageBreak/>
        <w:t>R4-1809884</w:t>
      </w:r>
      <w:r>
        <w:rPr>
          <w:lang w:val="en-US" w:eastAsia="ja-JP"/>
        </w:rPr>
        <w:t>, “</w:t>
      </w:r>
      <w:r w:rsidRPr="00DA33D5">
        <w:rPr>
          <w:lang w:val="en-US" w:eastAsia="ja-JP"/>
        </w:rPr>
        <w:t>NR FR2 OTA measurement uncertainty value for CATR</w:t>
      </w:r>
      <w:r>
        <w:rPr>
          <w:lang w:val="en-US" w:eastAsia="ja-JP"/>
        </w:rPr>
        <w:t>”, Keysight, NSI-MI, RAN4 #88, August 2018</w:t>
      </w:r>
    </w:p>
    <w:p w14:paraId="77EEBC08" w14:textId="77777777" w:rsidR="005F7E1B" w:rsidRDefault="005F7E1B" w:rsidP="005F7E1B">
      <w:pPr>
        <w:numPr>
          <w:ilvl w:val="0"/>
          <w:numId w:val="1"/>
        </w:numPr>
        <w:rPr>
          <w:lang w:val="en-US" w:eastAsia="ja-JP"/>
        </w:rPr>
      </w:pPr>
      <w:r w:rsidRPr="005F7E1B">
        <w:rPr>
          <w:lang w:val="en-US" w:eastAsia="ja-JP"/>
        </w:rPr>
        <w:t>R4-1811264</w:t>
      </w:r>
      <w:r>
        <w:rPr>
          <w:lang w:val="en-US" w:eastAsia="ja-JP"/>
        </w:rPr>
        <w:t>, “</w:t>
      </w:r>
      <w:r w:rsidRPr="005F7E1B">
        <w:rPr>
          <w:lang w:val="en-US" w:eastAsia="ja-JP"/>
        </w:rPr>
        <w:t>Proposed MU budgets for OTA EIRP and EIS measurements of BS at mmWave in CATR</w:t>
      </w:r>
      <w:r>
        <w:rPr>
          <w:lang w:val="en-US" w:eastAsia="ja-JP"/>
        </w:rPr>
        <w:t>”, MVG, RAN4 #88, August 2018</w:t>
      </w:r>
    </w:p>
    <w:p w14:paraId="1CB08914" w14:textId="2B6BCA67" w:rsidR="005F7E1B" w:rsidRPr="005F7E1B" w:rsidRDefault="005F7E1B" w:rsidP="008D2A74">
      <w:pPr>
        <w:numPr>
          <w:ilvl w:val="0"/>
          <w:numId w:val="1"/>
        </w:numPr>
        <w:rPr>
          <w:lang w:val="en-US" w:eastAsia="ja-JP"/>
        </w:rPr>
      </w:pPr>
      <w:r w:rsidRPr="005F7E1B">
        <w:rPr>
          <w:lang w:val="en-US" w:eastAsia="ja-JP"/>
        </w:rPr>
        <w:t xml:space="preserve">R4-1811635, “WF on MU and TT for transmission in-band TRP emission and directional requirements for FR2”, </w:t>
      </w:r>
      <w:r w:rsidRPr="005F7E1B">
        <w:t>Ericsson</w:t>
      </w:r>
      <w:r>
        <w:rPr>
          <w:rFonts w:hint="eastAsia"/>
          <w:lang w:eastAsia="ja-JP"/>
        </w:rPr>
        <w:t xml:space="preserve">, </w:t>
      </w:r>
      <w:r>
        <w:rPr>
          <w:lang w:eastAsia="ja-JP"/>
        </w:rPr>
        <w:t>RAN4 #88, August 2018</w:t>
      </w:r>
    </w:p>
    <w:sectPr w:rsidR="005F7E1B" w:rsidRPr="005F7E1B">
      <w:pgSz w:w="12240" w:h="15840"/>
      <w:pgMar w:top="1985" w:right="1701" w:bottom="1701" w:left="170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00F078" w14:textId="77777777" w:rsidR="00213967" w:rsidRDefault="00213967"/>
    <w:p w14:paraId="1E161F83" w14:textId="77777777" w:rsidR="00213967" w:rsidRDefault="00213967"/>
  </w:endnote>
  <w:endnote w:type="continuationSeparator" w:id="0">
    <w:p w14:paraId="57AD95D9" w14:textId="77777777" w:rsidR="00213967" w:rsidRDefault="00213967"/>
    <w:p w14:paraId="395A7F39" w14:textId="77777777" w:rsidR="00213967" w:rsidRDefault="002139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Arial Unicode MS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Tms Rmn">
    <w:altName w:val="Times New Roman"/>
    <w:panose1 w:val="02020603040505020304"/>
    <w:charset w:val="4D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ゴシック">
    <w:panose1 w:val="020B0600070205080204"/>
    <w:charset w:val="80"/>
    <w:family w:val="modern"/>
    <w:pitch w:val="variable"/>
    <w:sig w:usb0="00000287" w:usb1="08070000" w:usb2="00000010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FE738E" w14:textId="77777777" w:rsidR="00213967" w:rsidRDefault="00213967"/>
    <w:p w14:paraId="3FA3F264" w14:textId="77777777" w:rsidR="00213967" w:rsidRDefault="00213967"/>
  </w:footnote>
  <w:footnote w:type="continuationSeparator" w:id="0">
    <w:p w14:paraId="250686EB" w14:textId="77777777" w:rsidR="00213967" w:rsidRDefault="00213967"/>
    <w:p w14:paraId="067298B3" w14:textId="77777777" w:rsidR="00213967" w:rsidRDefault="0021396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2EA6236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6F4A7B"/>
    <w:multiLevelType w:val="hybridMultilevel"/>
    <w:tmpl w:val="0C20AAC6"/>
    <w:lvl w:ilvl="0" w:tplc="0778D8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C81CCC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68CA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9653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32E5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788A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420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F8D4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6CD7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7CD49F8"/>
    <w:multiLevelType w:val="hybridMultilevel"/>
    <w:tmpl w:val="E820AA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343434"/>
    <w:multiLevelType w:val="hybridMultilevel"/>
    <w:tmpl w:val="CC3E249E"/>
    <w:lvl w:ilvl="0" w:tplc="08A4D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D6E04E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D8539C">
      <w:start w:val="8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F4A0AE">
      <w:start w:val="8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D0EF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60FC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40B7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D67B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B469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B4B4283"/>
    <w:multiLevelType w:val="hybridMultilevel"/>
    <w:tmpl w:val="1C4AC7C0"/>
    <w:lvl w:ilvl="0" w:tplc="7180AA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B755F1E"/>
    <w:multiLevelType w:val="hybridMultilevel"/>
    <w:tmpl w:val="B7A6089C"/>
    <w:lvl w:ilvl="0" w:tplc="380C88AA">
      <w:start w:val="26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3114EE2"/>
    <w:multiLevelType w:val="hybridMultilevel"/>
    <w:tmpl w:val="811A3458"/>
    <w:lvl w:ilvl="0" w:tplc="6D3634A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4" w:hanging="480"/>
      </w:pPr>
    </w:lvl>
    <w:lvl w:ilvl="2" w:tplc="04090011" w:tentative="1">
      <w:start w:val="1"/>
      <w:numFmt w:val="decimalEnclosedCircle"/>
      <w:lvlText w:val="%3"/>
      <w:lvlJc w:val="lef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7" w:tentative="1">
      <w:start w:val="1"/>
      <w:numFmt w:val="aiueoFullWidth"/>
      <w:lvlText w:val="(%5)"/>
      <w:lvlJc w:val="left"/>
      <w:pPr>
        <w:ind w:left="2684" w:hanging="480"/>
      </w:pPr>
    </w:lvl>
    <w:lvl w:ilvl="5" w:tplc="04090011" w:tentative="1">
      <w:start w:val="1"/>
      <w:numFmt w:val="decimalEnclosedCircle"/>
      <w:lvlText w:val="%6"/>
      <w:lvlJc w:val="lef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7" w:tentative="1">
      <w:start w:val="1"/>
      <w:numFmt w:val="aiueoFullWidth"/>
      <w:lvlText w:val="(%8)"/>
      <w:lvlJc w:val="left"/>
      <w:pPr>
        <w:ind w:left="4124" w:hanging="480"/>
      </w:pPr>
    </w:lvl>
    <w:lvl w:ilvl="8" w:tplc="04090011" w:tentative="1">
      <w:start w:val="1"/>
      <w:numFmt w:val="decimalEnclosedCircle"/>
      <w:lvlText w:val="%9"/>
      <w:lvlJc w:val="left"/>
      <w:pPr>
        <w:ind w:left="4604" w:hanging="480"/>
      </w:pPr>
    </w:lvl>
  </w:abstractNum>
  <w:abstractNum w:abstractNumId="7" w15:restartNumberingAfterBreak="0">
    <w:nsid w:val="3400246F"/>
    <w:multiLevelType w:val="hybridMultilevel"/>
    <w:tmpl w:val="04825650"/>
    <w:lvl w:ilvl="0" w:tplc="A96AD6B6"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42DE728E"/>
    <w:multiLevelType w:val="hybridMultilevel"/>
    <w:tmpl w:val="A8927776"/>
    <w:lvl w:ilvl="0" w:tplc="8C9220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07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7" w:tentative="1">
      <w:start w:val="1"/>
      <w:numFmt w:val="aiueoFullWidth"/>
      <w:lvlText w:val="(%5)"/>
      <w:lvlJc w:val="left"/>
      <w:pPr>
        <w:ind w:left="2667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7" w:tentative="1">
      <w:start w:val="1"/>
      <w:numFmt w:val="aiueoFullWidth"/>
      <w:lvlText w:val="(%8)"/>
      <w:lvlJc w:val="left"/>
      <w:pPr>
        <w:ind w:left="3927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7" w:hanging="420"/>
      </w:pPr>
    </w:lvl>
  </w:abstractNum>
  <w:abstractNum w:abstractNumId="9" w15:restartNumberingAfterBreak="0">
    <w:nsid w:val="45905E5A"/>
    <w:multiLevelType w:val="hybridMultilevel"/>
    <w:tmpl w:val="6658BFDC"/>
    <w:lvl w:ilvl="0" w:tplc="D5582B16">
      <w:start w:val="2"/>
      <w:numFmt w:val="bullet"/>
      <w:lvlText w:val="-"/>
      <w:lvlJc w:val="left"/>
      <w:pPr>
        <w:ind w:left="1287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76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8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2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4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8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07" w:hanging="420"/>
      </w:pPr>
      <w:rPr>
        <w:rFonts w:ascii="Wingdings" w:hAnsi="Wingdings" w:hint="default"/>
      </w:rPr>
    </w:lvl>
  </w:abstractNum>
  <w:abstractNum w:abstractNumId="10" w15:restartNumberingAfterBreak="0">
    <w:nsid w:val="4C4536C4"/>
    <w:multiLevelType w:val="hybridMultilevel"/>
    <w:tmpl w:val="6212E5A4"/>
    <w:lvl w:ilvl="0" w:tplc="32427CA4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4D9754DC"/>
    <w:multiLevelType w:val="hybridMultilevel"/>
    <w:tmpl w:val="48D80112"/>
    <w:lvl w:ilvl="0" w:tplc="EE5E3F9A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2C0D3D"/>
    <w:multiLevelType w:val="hybridMultilevel"/>
    <w:tmpl w:val="FD6809CA"/>
    <w:lvl w:ilvl="0" w:tplc="18A6EBC8">
      <w:numFmt w:val="bullet"/>
      <w:lvlText w:val="-"/>
      <w:lvlJc w:val="left"/>
      <w:pPr>
        <w:ind w:left="764" w:hanging="48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244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84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24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3" w15:restartNumberingAfterBreak="0">
    <w:nsid w:val="4F6C1F9D"/>
    <w:multiLevelType w:val="multilevel"/>
    <w:tmpl w:val="22545C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5A345654"/>
    <w:multiLevelType w:val="hybridMultilevel"/>
    <w:tmpl w:val="39B6759A"/>
    <w:lvl w:ilvl="0" w:tplc="2F1C8C86">
      <w:start w:val="1"/>
      <w:numFmt w:val="lowerLetter"/>
      <w:lvlText w:val="%1)"/>
      <w:lvlJc w:val="left"/>
      <w:pPr>
        <w:ind w:left="360" w:hanging="360"/>
      </w:pPr>
      <w:rPr>
        <w:rFonts w:ascii="Times New Roman" w:eastAsia="ＭＳ 明朝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61012038"/>
    <w:multiLevelType w:val="hybridMultilevel"/>
    <w:tmpl w:val="70305118"/>
    <w:lvl w:ilvl="0" w:tplc="2FE4AF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6" w15:restartNumberingAfterBreak="0">
    <w:nsid w:val="63562B47"/>
    <w:multiLevelType w:val="multilevel"/>
    <w:tmpl w:val="E9A860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8"/>
      <w:numFmt w:val="decimal"/>
      <w:isLgl/>
      <w:lvlText w:val="%1.%2"/>
      <w:lvlJc w:val="left"/>
      <w:pPr>
        <w:ind w:left="689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7" w15:restartNumberingAfterBreak="0">
    <w:nsid w:val="67CD6B7E"/>
    <w:multiLevelType w:val="hybridMultilevel"/>
    <w:tmpl w:val="3C6C4BA4"/>
    <w:lvl w:ilvl="0" w:tplc="671C2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FA1D24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06677A">
      <w:start w:val="8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04B354">
      <w:start w:val="8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1A31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D0F5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4E03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6E08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949D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92E4ECA"/>
    <w:multiLevelType w:val="hybridMultilevel"/>
    <w:tmpl w:val="EA9608B2"/>
    <w:lvl w:ilvl="0" w:tplc="9A4492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6E5D06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GB"/>
      </w:rPr>
    </w:lvl>
    <w:lvl w:ilvl="2" w:tplc="472269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2A0EF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E44D8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4034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5A99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F2DA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9ADD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AE47EA7"/>
    <w:multiLevelType w:val="hybridMultilevel"/>
    <w:tmpl w:val="499688C6"/>
    <w:lvl w:ilvl="0" w:tplc="18A6EBC8">
      <w:numFmt w:val="bullet"/>
      <w:lvlText w:val="-"/>
      <w:lvlJc w:val="left"/>
      <w:pPr>
        <w:ind w:left="1897" w:hanging="480"/>
      </w:pPr>
      <w:rPr>
        <w:rFonts w:ascii="Times New Roman" w:eastAsia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2377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85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37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817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29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77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257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737" w:hanging="480"/>
      </w:pPr>
      <w:rPr>
        <w:rFonts w:ascii="Wingdings" w:hAnsi="Wingdings" w:hint="default"/>
      </w:rPr>
    </w:lvl>
  </w:abstractNum>
  <w:abstractNum w:abstractNumId="20" w15:restartNumberingAfterBreak="0">
    <w:nsid w:val="6B015681"/>
    <w:multiLevelType w:val="hybridMultilevel"/>
    <w:tmpl w:val="B4C43CDC"/>
    <w:lvl w:ilvl="0" w:tplc="15D4E3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D47B2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游ゴシック" w:hAnsi="游ゴシック" w:hint="default"/>
      </w:rPr>
    </w:lvl>
    <w:lvl w:ilvl="2" w:tplc="FC1A3DAC">
      <w:start w:val="1810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游ゴシック" w:hAnsi="游ゴシック" w:hint="default"/>
      </w:rPr>
    </w:lvl>
    <w:lvl w:ilvl="3" w:tplc="55D406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780F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5E96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5885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8090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0AC8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E0A5665"/>
    <w:multiLevelType w:val="hybridMultilevel"/>
    <w:tmpl w:val="68A2A16C"/>
    <w:lvl w:ilvl="0" w:tplc="D20482EC">
      <w:start w:val="2018"/>
      <w:numFmt w:val="bullet"/>
      <w:lvlText w:val="-"/>
      <w:lvlJc w:val="left"/>
      <w:pPr>
        <w:ind w:left="988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40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2" w15:restartNumberingAfterBreak="0">
    <w:nsid w:val="72527AE7"/>
    <w:multiLevelType w:val="hybridMultilevel"/>
    <w:tmpl w:val="944A610A"/>
    <w:lvl w:ilvl="0" w:tplc="55B2F2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7E75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B08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309B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98E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1CCD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2E8F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92F7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9AB3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6"/>
  </w:num>
  <w:num w:numId="3">
    <w:abstractNumId w:val="20"/>
  </w:num>
  <w:num w:numId="4">
    <w:abstractNumId w:val="22"/>
  </w:num>
  <w:num w:numId="5">
    <w:abstractNumId w:val="6"/>
  </w:num>
  <w:num w:numId="6">
    <w:abstractNumId w:val="15"/>
  </w:num>
  <w:num w:numId="7">
    <w:abstractNumId w:val="9"/>
  </w:num>
  <w:num w:numId="8">
    <w:abstractNumId w:val="8"/>
  </w:num>
  <w:num w:numId="9">
    <w:abstractNumId w:val="1"/>
  </w:num>
  <w:num w:numId="10">
    <w:abstractNumId w:val="18"/>
  </w:num>
  <w:num w:numId="11">
    <w:abstractNumId w:val="3"/>
  </w:num>
  <w:num w:numId="12">
    <w:abstractNumId w:val="17"/>
  </w:num>
  <w:num w:numId="13">
    <w:abstractNumId w:val="7"/>
  </w:num>
  <w:num w:numId="14">
    <w:abstractNumId w:val="14"/>
  </w:num>
  <w:num w:numId="15">
    <w:abstractNumId w:val="2"/>
  </w:num>
  <w:num w:numId="16">
    <w:abstractNumId w:val="0"/>
  </w:num>
  <w:num w:numId="17">
    <w:abstractNumId w:val="10"/>
  </w:num>
  <w:num w:numId="18">
    <w:abstractNumId w:val="12"/>
  </w:num>
  <w:num w:numId="19">
    <w:abstractNumId w:val="19"/>
  </w:num>
  <w:num w:numId="20">
    <w:abstractNumId w:val="11"/>
  </w:num>
  <w:num w:numId="21">
    <w:abstractNumId w:val="5"/>
  </w:num>
  <w:num w:numId="22">
    <w:abstractNumId w:val="21"/>
  </w:num>
  <w:num w:numId="23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ttachedTemplate r:id="rId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82213"/>
    <w:rsid w:val="000027ED"/>
    <w:rsid w:val="0000379E"/>
    <w:rsid w:val="000037AF"/>
    <w:rsid w:val="00003C52"/>
    <w:rsid w:val="00004537"/>
    <w:rsid w:val="00007948"/>
    <w:rsid w:val="000128F2"/>
    <w:rsid w:val="00017799"/>
    <w:rsid w:val="00017B87"/>
    <w:rsid w:val="00017BDA"/>
    <w:rsid w:val="0002036D"/>
    <w:rsid w:val="00020852"/>
    <w:rsid w:val="00020CB7"/>
    <w:rsid w:val="0002191D"/>
    <w:rsid w:val="00021E68"/>
    <w:rsid w:val="000233B8"/>
    <w:rsid w:val="000266A0"/>
    <w:rsid w:val="00030E6C"/>
    <w:rsid w:val="0003154D"/>
    <w:rsid w:val="00031C1D"/>
    <w:rsid w:val="00040CA8"/>
    <w:rsid w:val="000419BA"/>
    <w:rsid w:val="00042788"/>
    <w:rsid w:val="00042E92"/>
    <w:rsid w:val="0004483F"/>
    <w:rsid w:val="00045666"/>
    <w:rsid w:val="000456D7"/>
    <w:rsid w:val="00045CBD"/>
    <w:rsid w:val="00047427"/>
    <w:rsid w:val="00047943"/>
    <w:rsid w:val="00051A81"/>
    <w:rsid w:val="0005300E"/>
    <w:rsid w:val="000612D1"/>
    <w:rsid w:val="000621A8"/>
    <w:rsid w:val="0006400E"/>
    <w:rsid w:val="00064B3E"/>
    <w:rsid w:val="00065F1C"/>
    <w:rsid w:val="00066244"/>
    <w:rsid w:val="00066891"/>
    <w:rsid w:val="0006768C"/>
    <w:rsid w:val="00071032"/>
    <w:rsid w:val="00073860"/>
    <w:rsid w:val="00075B66"/>
    <w:rsid w:val="000766B3"/>
    <w:rsid w:val="000820DA"/>
    <w:rsid w:val="0008313F"/>
    <w:rsid w:val="000840C6"/>
    <w:rsid w:val="00085F45"/>
    <w:rsid w:val="00087322"/>
    <w:rsid w:val="000911E4"/>
    <w:rsid w:val="00092839"/>
    <w:rsid w:val="00093E7E"/>
    <w:rsid w:val="00095795"/>
    <w:rsid w:val="00097D22"/>
    <w:rsid w:val="000A2C7E"/>
    <w:rsid w:val="000A45AC"/>
    <w:rsid w:val="000A6235"/>
    <w:rsid w:val="000A64DA"/>
    <w:rsid w:val="000A65BC"/>
    <w:rsid w:val="000A7F9C"/>
    <w:rsid w:val="000B0E72"/>
    <w:rsid w:val="000B2643"/>
    <w:rsid w:val="000B5813"/>
    <w:rsid w:val="000B6115"/>
    <w:rsid w:val="000B649E"/>
    <w:rsid w:val="000B6723"/>
    <w:rsid w:val="000C20DB"/>
    <w:rsid w:val="000C2D28"/>
    <w:rsid w:val="000C3691"/>
    <w:rsid w:val="000C37E4"/>
    <w:rsid w:val="000C5893"/>
    <w:rsid w:val="000C7332"/>
    <w:rsid w:val="000D0AFE"/>
    <w:rsid w:val="000D1F67"/>
    <w:rsid w:val="000D4510"/>
    <w:rsid w:val="000D5153"/>
    <w:rsid w:val="000D597F"/>
    <w:rsid w:val="000D6CFC"/>
    <w:rsid w:val="000E01D4"/>
    <w:rsid w:val="000E198C"/>
    <w:rsid w:val="000E1D6A"/>
    <w:rsid w:val="000E434A"/>
    <w:rsid w:val="000E441C"/>
    <w:rsid w:val="000E6DEC"/>
    <w:rsid w:val="000F0182"/>
    <w:rsid w:val="000F22CE"/>
    <w:rsid w:val="000F3C2A"/>
    <w:rsid w:val="000F5102"/>
    <w:rsid w:val="000F6F65"/>
    <w:rsid w:val="000F70EE"/>
    <w:rsid w:val="0010127A"/>
    <w:rsid w:val="00101D84"/>
    <w:rsid w:val="00102AFA"/>
    <w:rsid w:val="00106A9F"/>
    <w:rsid w:val="001072A8"/>
    <w:rsid w:val="0011424E"/>
    <w:rsid w:val="00114547"/>
    <w:rsid w:val="00117291"/>
    <w:rsid w:val="0012048E"/>
    <w:rsid w:val="00121E9D"/>
    <w:rsid w:val="00123571"/>
    <w:rsid w:val="00123B5C"/>
    <w:rsid w:val="00124082"/>
    <w:rsid w:val="00126D7C"/>
    <w:rsid w:val="001301B1"/>
    <w:rsid w:val="00130E89"/>
    <w:rsid w:val="00132D36"/>
    <w:rsid w:val="00137692"/>
    <w:rsid w:val="00141A2F"/>
    <w:rsid w:val="00142771"/>
    <w:rsid w:val="00142831"/>
    <w:rsid w:val="00142F43"/>
    <w:rsid w:val="00143316"/>
    <w:rsid w:val="00145505"/>
    <w:rsid w:val="00152C33"/>
    <w:rsid w:val="00153528"/>
    <w:rsid w:val="00157E60"/>
    <w:rsid w:val="00160A47"/>
    <w:rsid w:val="00160B00"/>
    <w:rsid w:val="00162698"/>
    <w:rsid w:val="00162F78"/>
    <w:rsid w:val="001643AC"/>
    <w:rsid w:val="00164C6B"/>
    <w:rsid w:val="001653AE"/>
    <w:rsid w:val="00171980"/>
    <w:rsid w:val="00171D07"/>
    <w:rsid w:val="00173FCB"/>
    <w:rsid w:val="0017516C"/>
    <w:rsid w:val="00175AB9"/>
    <w:rsid w:val="00181060"/>
    <w:rsid w:val="00181490"/>
    <w:rsid w:val="00182304"/>
    <w:rsid w:val="0018379B"/>
    <w:rsid w:val="0018585B"/>
    <w:rsid w:val="00192CE3"/>
    <w:rsid w:val="00193116"/>
    <w:rsid w:val="001A08AA"/>
    <w:rsid w:val="001A1056"/>
    <w:rsid w:val="001A1DAC"/>
    <w:rsid w:val="001A3120"/>
    <w:rsid w:val="001B0237"/>
    <w:rsid w:val="001B1C3C"/>
    <w:rsid w:val="001B32BC"/>
    <w:rsid w:val="001B7510"/>
    <w:rsid w:val="001C1ADF"/>
    <w:rsid w:val="001C3A35"/>
    <w:rsid w:val="001C602C"/>
    <w:rsid w:val="001C67F1"/>
    <w:rsid w:val="001C7645"/>
    <w:rsid w:val="001C77FB"/>
    <w:rsid w:val="001C7CD3"/>
    <w:rsid w:val="001D17FE"/>
    <w:rsid w:val="001D5FAC"/>
    <w:rsid w:val="001D61DA"/>
    <w:rsid w:val="001D6D1A"/>
    <w:rsid w:val="001D7B96"/>
    <w:rsid w:val="001E0240"/>
    <w:rsid w:val="001E1D3D"/>
    <w:rsid w:val="001E290B"/>
    <w:rsid w:val="001E7AB9"/>
    <w:rsid w:val="001F2D35"/>
    <w:rsid w:val="001F2F6B"/>
    <w:rsid w:val="001F3003"/>
    <w:rsid w:val="001F4D0D"/>
    <w:rsid w:val="001F51BB"/>
    <w:rsid w:val="001F609D"/>
    <w:rsid w:val="001F64A0"/>
    <w:rsid w:val="002029A6"/>
    <w:rsid w:val="0020352D"/>
    <w:rsid w:val="0020374C"/>
    <w:rsid w:val="002041AB"/>
    <w:rsid w:val="002045C1"/>
    <w:rsid w:val="00205968"/>
    <w:rsid w:val="00207DB7"/>
    <w:rsid w:val="002106C8"/>
    <w:rsid w:val="00210D19"/>
    <w:rsid w:val="00212373"/>
    <w:rsid w:val="002138EA"/>
    <w:rsid w:val="00213967"/>
    <w:rsid w:val="00214FBD"/>
    <w:rsid w:val="00220B6F"/>
    <w:rsid w:val="00222897"/>
    <w:rsid w:val="00222AD3"/>
    <w:rsid w:val="00225925"/>
    <w:rsid w:val="00230C68"/>
    <w:rsid w:val="00231037"/>
    <w:rsid w:val="00231775"/>
    <w:rsid w:val="00231866"/>
    <w:rsid w:val="00232268"/>
    <w:rsid w:val="00232B45"/>
    <w:rsid w:val="00234306"/>
    <w:rsid w:val="0023446F"/>
    <w:rsid w:val="00235127"/>
    <w:rsid w:val="00235394"/>
    <w:rsid w:val="00235B16"/>
    <w:rsid w:val="002363F5"/>
    <w:rsid w:val="00242DD8"/>
    <w:rsid w:val="002447F0"/>
    <w:rsid w:val="00245711"/>
    <w:rsid w:val="00245B6B"/>
    <w:rsid w:val="00247295"/>
    <w:rsid w:val="0025035E"/>
    <w:rsid w:val="0025345F"/>
    <w:rsid w:val="00254DE6"/>
    <w:rsid w:val="0025529D"/>
    <w:rsid w:val="00257632"/>
    <w:rsid w:val="00260476"/>
    <w:rsid w:val="00260D4B"/>
    <w:rsid w:val="0026179F"/>
    <w:rsid w:val="00261EF2"/>
    <w:rsid w:val="00262278"/>
    <w:rsid w:val="00265053"/>
    <w:rsid w:val="00265360"/>
    <w:rsid w:val="002715D3"/>
    <w:rsid w:val="002716E7"/>
    <w:rsid w:val="00272BC8"/>
    <w:rsid w:val="002730D1"/>
    <w:rsid w:val="00274E1A"/>
    <w:rsid w:val="0027582B"/>
    <w:rsid w:val="00275B3C"/>
    <w:rsid w:val="0027745D"/>
    <w:rsid w:val="00280799"/>
    <w:rsid w:val="00282213"/>
    <w:rsid w:val="00283084"/>
    <w:rsid w:val="0028309A"/>
    <w:rsid w:val="00285046"/>
    <w:rsid w:val="0028522B"/>
    <w:rsid w:val="00290654"/>
    <w:rsid w:val="00290810"/>
    <w:rsid w:val="00291A21"/>
    <w:rsid w:val="00294905"/>
    <w:rsid w:val="00294FEF"/>
    <w:rsid w:val="00296B3D"/>
    <w:rsid w:val="002A05B0"/>
    <w:rsid w:val="002A0EAF"/>
    <w:rsid w:val="002A1FF0"/>
    <w:rsid w:val="002A4F2C"/>
    <w:rsid w:val="002A4F8E"/>
    <w:rsid w:val="002A59D3"/>
    <w:rsid w:val="002A5B17"/>
    <w:rsid w:val="002B091A"/>
    <w:rsid w:val="002B10A5"/>
    <w:rsid w:val="002B3853"/>
    <w:rsid w:val="002B4609"/>
    <w:rsid w:val="002B56AF"/>
    <w:rsid w:val="002B6E44"/>
    <w:rsid w:val="002C1FC4"/>
    <w:rsid w:val="002C4696"/>
    <w:rsid w:val="002D05DD"/>
    <w:rsid w:val="002D44CF"/>
    <w:rsid w:val="002D4648"/>
    <w:rsid w:val="002E08A7"/>
    <w:rsid w:val="002E12A7"/>
    <w:rsid w:val="002E775B"/>
    <w:rsid w:val="002E7A1B"/>
    <w:rsid w:val="002F1AAE"/>
    <w:rsid w:val="002F2CFB"/>
    <w:rsid w:val="002F4093"/>
    <w:rsid w:val="002F53BE"/>
    <w:rsid w:val="002F6C9B"/>
    <w:rsid w:val="002F6EF4"/>
    <w:rsid w:val="002F796C"/>
    <w:rsid w:val="00300C95"/>
    <w:rsid w:val="003040AA"/>
    <w:rsid w:val="00304E3F"/>
    <w:rsid w:val="0030631E"/>
    <w:rsid w:val="00306331"/>
    <w:rsid w:val="00312538"/>
    <w:rsid w:val="00312E62"/>
    <w:rsid w:val="003140D7"/>
    <w:rsid w:val="00314AF6"/>
    <w:rsid w:val="00320493"/>
    <w:rsid w:val="003253ED"/>
    <w:rsid w:val="00331476"/>
    <w:rsid w:val="00337E24"/>
    <w:rsid w:val="00341E05"/>
    <w:rsid w:val="00341EE1"/>
    <w:rsid w:val="003449E6"/>
    <w:rsid w:val="003466ED"/>
    <w:rsid w:val="00346928"/>
    <w:rsid w:val="00353C40"/>
    <w:rsid w:val="003543FA"/>
    <w:rsid w:val="00356B37"/>
    <w:rsid w:val="00361187"/>
    <w:rsid w:val="00361491"/>
    <w:rsid w:val="003626D4"/>
    <w:rsid w:val="003667FF"/>
    <w:rsid w:val="00367724"/>
    <w:rsid w:val="00372085"/>
    <w:rsid w:val="00372523"/>
    <w:rsid w:val="00372B4D"/>
    <w:rsid w:val="00374EB9"/>
    <w:rsid w:val="0037533A"/>
    <w:rsid w:val="00376440"/>
    <w:rsid w:val="003772F3"/>
    <w:rsid w:val="00381C9C"/>
    <w:rsid w:val="003823D1"/>
    <w:rsid w:val="003919B6"/>
    <w:rsid w:val="00394970"/>
    <w:rsid w:val="00395673"/>
    <w:rsid w:val="00396A8B"/>
    <w:rsid w:val="003970D1"/>
    <w:rsid w:val="003A0B5D"/>
    <w:rsid w:val="003A1829"/>
    <w:rsid w:val="003A377C"/>
    <w:rsid w:val="003A4CB3"/>
    <w:rsid w:val="003A4FA6"/>
    <w:rsid w:val="003A665A"/>
    <w:rsid w:val="003B0CD7"/>
    <w:rsid w:val="003B3F20"/>
    <w:rsid w:val="003B656B"/>
    <w:rsid w:val="003B6B5A"/>
    <w:rsid w:val="003B6D17"/>
    <w:rsid w:val="003B7DAB"/>
    <w:rsid w:val="003C0024"/>
    <w:rsid w:val="003C05A5"/>
    <w:rsid w:val="003C3DD0"/>
    <w:rsid w:val="003C3FCA"/>
    <w:rsid w:val="003C5577"/>
    <w:rsid w:val="003C55D3"/>
    <w:rsid w:val="003C7323"/>
    <w:rsid w:val="003C74E2"/>
    <w:rsid w:val="003C785B"/>
    <w:rsid w:val="003C78A6"/>
    <w:rsid w:val="003D299E"/>
    <w:rsid w:val="003D2B31"/>
    <w:rsid w:val="003D44E8"/>
    <w:rsid w:val="003D4EAA"/>
    <w:rsid w:val="003D50A9"/>
    <w:rsid w:val="003D56C3"/>
    <w:rsid w:val="003D78A0"/>
    <w:rsid w:val="003E1394"/>
    <w:rsid w:val="003E2BDE"/>
    <w:rsid w:val="003E369A"/>
    <w:rsid w:val="003E3A7C"/>
    <w:rsid w:val="003E3CD8"/>
    <w:rsid w:val="003E604E"/>
    <w:rsid w:val="003F038E"/>
    <w:rsid w:val="003F0DFC"/>
    <w:rsid w:val="003F1D9E"/>
    <w:rsid w:val="003F2E02"/>
    <w:rsid w:val="003F41C4"/>
    <w:rsid w:val="003F4CA1"/>
    <w:rsid w:val="003F51B5"/>
    <w:rsid w:val="003F6038"/>
    <w:rsid w:val="003F62B5"/>
    <w:rsid w:val="00400263"/>
    <w:rsid w:val="00400ADD"/>
    <w:rsid w:val="004017C2"/>
    <w:rsid w:val="004039D5"/>
    <w:rsid w:val="0040419A"/>
    <w:rsid w:val="00406887"/>
    <w:rsid w:val="0040756A"/>
    <w:rsid w:val="00414E1D"/>
    <w:rsid w:val="00414F91"/>
    <w:rsid w:val="00415B46"/>
    <w:rsid w:val="00417473"/>
    <w:rsid w:val="004217AC"/>
    <w:rsid w:val="00421A46"/>
    <w:rsid w:val="00422BAA"/>
    <w:rsid w:val="004237D4"/>
    <w:rsid w:val="00430E86"/>
    <w:rsid w:val="00431856"/>
    <w:rsid w:val="00432377"/>
    <w:rsid w:val="00433282"/>
    <w:rsid w:val="004361B4"/>
    <w:rsid w:val="00440E4B"/>
    <w:rsid w:val="00441C2A"/>
    <w:rsid w:val="00441C6D"/>
    <w:rsid w:val="00442568"/>
    <w:rsid w:val="004430CF"/>
    <w:rsid w:val="004438C9"/>
    <w:rsid w:val="00443CC6"/>
    <w:rsid w:val="00444225"/>
    <w:rsid w:val="00444D6C"/>
    <w:rsid w:val="004453BB"/>
    <w:rsid w:val="0044720E"/>
    <w:rsid w:val="00450EF8"/>
    <w:rsid w:val="00451271"/>
    <w:rsid w:val="004543ED"/>
    <w:rsid w:val="0046402B"/>
    <w:rsid w:val="004645B3"/>
    <w:rsid w:val="00465F13"/>
    <w:rsid w:val="0046699D"/>
    <w:rsid w:val="00474E67"/>
    <w:rsid w:val="00474FA0"/>
    <w:rsid w:val="00475DFB"/>
    <w:rsid w:val="00477C07"/>
    <w:rsid w:val="0049156D"/>
    <w:rsid w:val="00492639"/>
    <w:rsid w:val="00492FDA"/>
    <w:rsid w:val="00495A0B"/>
    <w:rsid w:val="00497276"/>
    <w:rsid w:val="00497809"/>
    <w:rsid w:val="004A0D35"/>
    <w:rsid w:val="004A17C7"/>
    <w:rsid w:val="004A41BD"/>
    <w:rsid w:val="004A782C"/>
    <w:rsid w:val="004A7ADF"/>
    <w:rsid w:val="004B03DA"/>
    <w:rsid w:val="004B1EF8"/>
    <w:rsid w:val="004B5CEC"/>
    <w:rsid w:val="004B693D"/>
    <w:rsid w:val="004B7361"/>
    <w:rsid w:val="004B7715"/>
    <w:rsid w:val="004B7C86"/>
    <w:rsid w:val="004C58AD"/>
    <w:rsid w:val="004C72B1"/>
    <w:rsid w:val="004D072B"/>
    <w:rsid w:val="004D0C02"/>
    <w:rsid w:val="004D1DFD"/>
    <w:rsid w:val="004D2B59"/>
    <w:rsid w:val="004D3995"/>
    <w:rsid w:val="004D3B52"/>
    <w:rsid w:val="004D42E8"/>
    <w:rsid w:val="004D521F"/>
    <w:rsid w:val="004D77DD"/>
    <w:rsid w:val="004D7E24"/>
    <w:rsid w:val="004D7F48"/>
    <w:rsid w:val="004E2E83"/>
    <w:rsid w:val="004E73B0"/>
    <w:rsid w:val="004F2B12"/>
    <w:rsid w:val="004F2F68"/>
    <w:rsid w:val="004F6299"/>
    <w:rsid w:val="004F7A3D"/>
    <w:rsid w:val="00505026"/>
    <w:rsid w:val="00505BFA"/>
    <w:rsid w:val="00515234"/>
    <w:rsid w:val="00517172"/>
    <w:rsid w:val="00517307"/>
    <w:rsid w:val="00521AAC"/>
    <w:rsid w:val="00521B8C"/>
    <w:rsid w:val="00526B6F"/>
    <w:rsid w:val="0053142A"/>
    <w:rsid w:val="005347FC"/>
    <w:rsid w:val="00540A87"/>
    <w:rsid w:val="005434D7"/>
    <w:rsid w:val="005479F5"/>
    <w:rsid w:val="00551B83"/>
    <w:rsid w:val="005558CF"/>
    <w:rsid w:val="00556E1D"/>
    <w:rsid w:val="00557502"/>
    <w:rsid w:val="00560492"/>
    <w:rsid w:val="00561D8D"/>
    <w:rsid w:val="0056501A"/>
    <w:rsid w:val="00565218"/>
    <w:rsid w:val="005655DA"/>
    <w:rsid w:val="0056763E"/>
    <w:rsid w:val="00570EB9"/>
    <w:rsid w:val="005713B7"/>
    <w:rsid w:val="0057169E"/>
    <w:rsid w:val="0057707E"/>
    <w:rsid w:val="00577A52"/>
    <w:rsid w:val="005811BC"/>
    <w:rsid w:val="00586C80"/>
    <w:rsid w:val="0058747E"/>
    <w:rsid w:val="005910B3"/>
    <w:rsid w:val="005927CF"/>
    <w:rsid w:val="00592DE5"/>
    <w:rsid w:val="005939A4"/>
    <w:rsid w:val="00597335"/>
    <w:rsid w:val="00597DA3"/>
    <w:rsid w:val="005A1864"/>
    <w:rsid w:val="005A1B40"/>
    <w:rsid w:val="005A3659"/>
    <w:rsid w:val="005A3E11"/>
    <w:rsid w:val="005A5603"/>
    <w:rsid w:val="005A718C"/>
    <w:rsid w:val="005A7306"/>
    <w:rsid w:val="005A7381"/>
    <w:rsid w:val="005A772A"/>
    <w:rsid w:val="005B207E"/>
    <w:rsid w:val="005B41E8"/>
    <w:rsid w:val="005B653A"/>
    <w:rsid w:val="005B7115"/>
    <w:rsid w:val="005B775E"/>
    <w:rsid w:val="005C6516"/>
    <w:rsid w:val="005D1F5B"/>
    <w:rsid w:val="005D21ED"/>
    <w:rsid w:val="005D2248"/>
    <w:rsid w:val="005D23E2"/>
    <w:rsid w:val="005D2D03"/>
    <w:rsid w:val="005D3F3A"/>
    <w:rsid w:val="005D4407"/>
    <w:rsid w:val="005D4B05"/>
    <w:rsid w:val="005D6D26"/>
    <w:rsid w:val="005D761F"/>
    <w:rsid w:val="005E624D"/>
    <w:rsid w:val="005E6321"/>
    <w:rsid w:val="005F0373"/>
    <w:rsid w:val="005F2232"/>
    <w:rsid w:val="005F4A7E"/>
    <w:rsid w:val="005F4D2C"/>
    <w:rsid w:val="005F628C"/>
    <w:rsid w:val="005F7356"/>
    <w:rsid w:val="005F7E1B"/>
    <w:rsid w:val="00600AD8"/>
    <w:rsid w:val="00602073"/>
    <w:rsid w:val="00602FBB"/>
    <w:rsid w:val="00603C1C"/>
    <w:rsid w:val="00603D80"/>
    <w:rsid w:val="00610D3E"/>
    <w:rsid w:val="00611D97"/>
    <w:rsid w:val="00612402"/>
    <w:rsid w:val="0061646C"/>
    <w:rsid w:val="00621109"/>
    <w:rsid w:val="006235EE"/>
    <w:rsid w:val="00623B5E"/>
    <w:rsid w:val="0062498C"/>
    <w:rsid w:val="006301BA"/>
    <w:rsid w:val="0063232A"/>
    <w:rsid w:val="00634095"/>
    <w:rsid w:val="006362FF"/>
    <w:rsid w:val="006416FA"/>
    <w:rsid w:val="00642564"/>
    <w:rsid w:val="00642ED4"/>
    <w:rsid w:val="00644B23"/>
    <w:rsid w:val="00645857"/>
    <w:rsid w:val="00646E36"/>
    <w:rsid w:val="006475B9"/>
    <w:rsid w:val="00650609"/>
    <w:rsid w:val="00651FDE"/>
    <w:rsid w:val="006529B7"/>
    <w:rsid w:val="00654E66"/>
    <w:rsid w:val="006550A5"/>
    <w:rsid w:val="006604A7"/>
    <w:rsid w:val="006604E7"/>
    <w:rsid w:val="006613B0"/>
    <w:rsid w:val="0066267D"/>
    <w:rsid w:val="0066272C"/>
    <w:rsid w:val="00662AB0"/>
    <w:rsid w:val="0066469F"/>
    <w:rsid w:val="00665483"/>
    <w:rsid w:val="006670DA"/>
    <w:rsid w:val="006706AD"/>
    <w:rsid w:val="00670916"/>
    <w:rsid w:val="00671A88"/>
    <w:rsid w:val="00671E20"/>
    <w:rsid w:val="00673537"/>
    <w:rsid w:val="00673BA4"/>
    <w:rsid w:val="00676D1F"/>
    <w:rsid w:val="00680165"/>
    <w:rsid w:val="0068235D"/>
    <w:rsid w:val="0068302C"/>
    <w:rsid w:val="00685642"/>
    <w:rsid w:val="006856E5"/>
    <w:rsid w:val="00685A73"/>
    <w:rsid w:val="00686FBC"/>
    <w:rsid w:val="00692130"/>
    <w:rsid w:val="00694823"/>
    <w:rsid w:val="00696E9D"/>
    <w:rsid w:val="0069720F"/>
    <w:rsid w:val="006A019B"/>
    <w:rsid w:val="006A07AE"/>
    <w:rsid w:val="006A18D4"/>
    <w:rsid w:val="006A3282"/>
    <w:rsid w:val="006A62A2"/>
    <w:rsid w:val="006A6EAC"/>
    <w:rsid w:val="006B0D02"/>
    <w:rsid w:val="006B17BE"/>
    <w:rsid w:val="006B1EDA"/>
    <w:rsid w:val="006B3906"/>
    <w:rsid w:val="006B463E"/>
    <w:rsid w:val="006B46D8"/>
    <w:rsid w:val="006B572C"/>
    <w:rsid w:val="006B6A9B"/>
    <w:rsid w:val="006B6FF1"/>
    <w:rsid w:val="006B7B74"/>
    <w:rsid w:val="006C3095"/>
    <w:rsid w:val="006C5FFF"/>
    <w:rsid w:val="006C674B"/>
    <w:rsid w:val="006D4225"/>
    <w:rsid w:val="006D47D2"/>
    <w:rsid w:val="006D611D"/>
    <w:rsid w:val="006D65DA"/>
    <w:rsid w:val="006D77BB"/>
    <w:rsid w:val="006E1144"/>
    <w:rsid w:val="006E1DC2"/>
    <w:rsid w:val="006E1E48"/>
    <w:rsid w:val="006E2345"/>
    <w:rsid w:val="006E4E35"/>
    <w:rsid w:val="006E4F62"/>
    <w:rsid w:val="006E77E7"/>
    <w:rsid w:val="006F2B4E"/>
    <w:rsid w:val="007034FE"/>
    <w:rsid w:val="007045B0"/>
    <w:rsid w:val="0070646B"/>
    <w:rsid w:val="007066FA"/>
    <w:rsid w:val="00707941"/>
    <w:rsid w:val="00710CF4"/>
    <w:rsid w:val="0071231D"/>
    <w:rsid w:val="00712498"/>
    <w:rsid w:val="007128E1"/>
    <w:rsid w:val="00712B9A"/>
    <w:rsid w:val="00712FE7"/>
    <w:rsid w:val="00712FE9"/>
    <w:rsid w:val="00713D69"/>
    <w:rsid w:val="00715BCC"/>
    <w:rsid w:val="00716E9F"/>
    <w:rsid w:val="00721FC8"/>
    <w:rsid w:val="00722F56"/>
    <w:rsid w:val="00723BD0"/>
    <w:rsid w:val="00724F51"/>
    <w:rsid w:val="00726D4D"/>
    <w:rsid w:val="00727982"/>
    <w:rsid w:val="007366B9"/>
    <w:rsid w:val="00736A92"/>
    <w:rsid w:val="0074030B"/>
    <w:rsid w:val="0074101D"/>
    <w:rsid w:val="00741A10"/>
    <w:rsid w:val="00741FF0"/>
    <w:rsid w:val="00742689"/>
    <w:rsid w:val="00747A2C"/>
    <w:rsid w:val="00750CEB"/>
    <w:rsid w:val="00752857"/>
    <w:rsid w:val="00754852"/>
    <w:rsid w:val="00757C74"/>
    <w:rsid w:val="00762C4B"/>
    <w:rsid w:val="007649DD"/>
    <w:rsid w:val="0076572F"/>
    <w:rsid w:val="00765FC8"/>
    <w:rsid w:val="007661AA"/>
    <w:rsid w:val="007664C6"/>
    <w:rsid w:val="0076656E"/>
    <w:rsid w:val="00770473"/>
    <w:rsid w:val="00770490"/>
    <w:rsid w:val="00774217"/>
    <w:rsid w:val="00774B4C"/>
    <w:rsid w:val="007755E7"/>
    <w:rsid w:val="007808DE"/>
    <w:rsid w:val="00780A03"/>
    <w:rsid w:val="00781A3B"/>
    <w:rsid w:val="0078274A"/>
    <w:rsid w:val="00782BF1"/>
    <w:rsid w:val="007834B7"/>
    <w:rsid w:val="00785196"/>
    <w:rsid w:val="00785654"/>
    <w:rsid w:val="00793494"/>
    <w:rsid w:val="00795563"/>
    <w:rsid w:val="007A28DC"/>
    <w:rsid w:val="007A29A0"/>
    <w:rsid w:val="007A446F"/>
    <w:rsid w:val="007A52C4"/>
    <w:rsid w:val="007A5410"/>
    <w:rsid w:val="007A6272"/>
    <w:rsid w:val="007B0D3C"/>
    <w:rsid w:val="007B0D50"/>
    <w:rsid w:val="007B0E1D"/>
    <w:rsid w:val="007B21C5"/>
    <w:rsid w:val="007B319F"/>
    <w:rsid w:val="007B3B93"/>
    <w:rsid w:val="007B505C"/>
    <w:rsid w:val="007C0B20"/>
    <w:rsid w:val="007C197A"/>
    <w:rsid w:val="007C2B61"/>
    <w:rsid w:val="007C3B6C"/>
    <w:rsid w:val="007C3C41"/>
    <w:rsid w:val="007C742F"/>
    <w:rsid w:val="007C772F"/>
    <w:rsid w:val="007D4862"/>
    <w:rsid w:val="007D4E54"/>
    <w:rsid w:val="007D5A9E"/>
    <w:rsid w:val="007D6048"/>
    <w:rsid w:val="007D6C01"/>
    <w:rsid w:val="007E1F3B"/>
    <w:rsid w:val="007E2BF7"/>
    <w:rsid w:val="007E4809"/>
    <w:rsid w:val="007E4F8D"/>
    <w:rsid w:val="007E56D8"/>
    <w:rsid w:val="007E5C87"/>
    <w:rsid w:val="007F015A"/>
    <w:rsid w:val="007F0E1E"/>
    <w:rsid w:val="007F13F5"/>
    <w:rsid w:val="007F182F"/>
    <w:rsid w:val="007F628B"/>
    <w:rsid w:val="007F62EA"/>
    <w:rsid w:val="007F700C"/>
    <w:rsid w:val="00801967"/>
    <w:rsid w:val="0080248E"/>
    <w:rsid w:val="008031B5"/>
    <w:rsid w:val="008072FF"/>
    <w:rsid w:val="00810FB0"/>
    <w:rsid w:val="008140A0"/>
    <w:rsid w:val="0081689A"/>
    <w:rsid w:val="008240E1"/>
    <w:rsid w:val="0082583A"/>
    <w:rsid w:val="00826532"/>
    <w:rsid w:val="0083389F"/>
    <w:rsid w:val="00835C3C"/>
    <w:rsid w:val="00836C44"/>
    <w:rsid w:val="00842B4F"/>
    <w:rsid w:val="00843AAA"/>
    <w:rsid w:val="008510F1"/>
    <w:rsid w:val="00853D81"/>
    <w:rsid w:val="008556A6"/>
    <w:rsid w:val="00856FDC"/>
    <w:rsid w:val="00861537"/>
    <w:rsid w:val="008627A1"/>
    <w:rsid w:val="00863EBB"/>
    <w:rsid w:val="00864664"/>
    <w:rsid w:val="00866314"/>
    <w:rsid w:val="008671F5"/>
    <w:rsid w:val="00871645"/>
    <w:rsid w:val="00873715"/>
    <w:rsid w:val="0087373E"/>
    <w:rsid w:val="00874FE0"/>
    <w:rsid w:val="00875CB4"/>
    <w:rsid w:val="0087603C"/>
    <w:rsid w:val="008764E7"/>
    <w:rsid w:val="00882832"/>
    <w:rsid w:val="00884014"/>
    <w:rsid w:val="00885543"/>
    <w:rsid w:val="00885DDB"/>
    <w:rsid w:val="008920BD"/>
    <w:rsid w:val="008921D3"/>
    <w:rsid w:val="00893454"/>
    <w:rsid w:val="00895CDB"/>
    <w:rsid w:val="0089639C"/>
    <w:rsid w:val="008A0249"/>
    <w:rsid w:val="008A0476"/>
    <w:rsid w:val="008A0996"/>
    <w:rsid w:val="008A24BF"/>
    <w:rsid w:val="008A4BA1"/>
    <w:rsid w:val="008B24BB"/>
    <w:rsid w:val="008B4235"/>
    <w:rsid w:val="008B6A34"/>
    <w:rsid w:val="008B6E98"/>
    <w:rsid w:val="008B7DF8"/>
    <w:rsid w:val="008C597F"/>
    <w:rsid w:val="008C5EEC"/>
    <w:rsid w:val="008C60E9"/>
    <w:rsid w:val="008D2A74"/>
    <w:rsid w:val="008D39DD"/>
    <w:rsid w:val="008D73E1"/>
    <w:rsid w:val="008E0A4B"/>
    <w:rsid w:val="008E314F"/>
    <w:rsid w:val="008E4A88"/>
    <w:rsid w:val="008E715E"/>
    <w:rsid w:val="008F2C5A"/>
    <w:rsid w:val="008F616D"/>
    <w:rsid w:val="008F6413"/>
    <w:rsid w:val="008F68CF"/>
    <w:rsid w:val="008F7D93"/>
    <w:rsid w:val="0090028C"/>
    <w:rsid w:val="00901ECE"/>
    <w:rsid w:val="009038CE"/>
    <w:rsid w:val="00904C88"/>
    <w:rsid w:val="009050A8"/>
    <w:rsid w:val="00906173"/>
    <w:rsid w:val="00906356"/>
    <w:rsid w:val="00906895"/>
    <w:rsid w:val="0090773A"/>
    <w:rsid w:val="009100AC"/>
    <w:rsid w:val="009112A9"/>
    <w:rsid w:val="00912016"/>
    <w:rsid w:val="009147F7"/>
    <w:rsid w:val="0092034B"/>
    <w:rsid w:val="00922EBD"/>
    <w:rsid w:val="00923B69"/>
    <w:rsid w:val="00924953"/>
    <w:rsid w:val="00925FC7"/>
    <w:rsid w:val="00926E79"/>
    <w:rsid w:val="009308CF"/>
    <w:rsid w:val="00930C81"/>
    <w:rsid w:val="00930D32"/>
    <w:rsid w:val="00931377"/>
    <w:rsid w:val="00931702"/>
    <w:rsid w:val="00931937"/>
    <w:rsid w:val="00933D69"/>
    <w:rsid w:val="00934967"/>
    <w:rsid w:val="00934D4B"/>
    <w:rsid w:val="00935866"/>
    <w:rsid w:val="00937AEE"/>
    <w:rsid w:val="009403DA"/>
    <w:rsid w:val="00944AB4"/>
    <w:rsid w:val="0094533F"/>
    <w:rsid w:val="00954F14"/>
    <w:rsid w:val="0095748C"/>
    <w:rsid w:val="00957C36"/>
    <w:rsid w:val="0096268B"/>
    <w:rsid w:val="009626F8"/>
    <w:rsid w:val="00965EC6"/>
    <w:rsid w:val="00966889"/>
    <w:rsid w:val="0097304D"/>
    <w:rsid w:val="009733BF"/>
    <w:rsid w:val="009776DE"/>
    <w:rsid w:val="0098134C"/>
    <w:rsid w:val="009819AE"/>
    <w:rsid w:val="009829B0"/>
    <w:rsid w:val="00983910"/>
    <w:rsid w:val="00983A27"/>
    <w:rsid w:val="00983FE9"/>
    <w:rsid w:val="00985E49"/>
    <w:rsid w:val="009864AF"/>
    <w:rsid w:val="009928D4"/>
    <w:rsid w:val="00996AC8"/>
    <w:rsid w:val="009A04AF"/>
    <w:rsid w:val="009A08FB"/>
    <w:rsid w:val="009A2280"/>
    <w:rsid w:val="009A2C6C"/>
    <w:rsid w:val="009A43A2"/>
    <w:rsid w:val="009B1D86"/>
    <w:rsid w:val="009B23FF"/>
    <w:rsid w:val="009B2CB0"/>
    <w:rsid w:val="009B34E2"/>
    <w:rsid w:val="009B39E0"/>
    <w:rsid w:val="009B3D9F"/>
    <w:rsid w:val="009B48F1"/>
    <w:rsid w:val="009B5AB8"/>
    <w:rsid w:val="009B6CC1"/>
    <w:rsid w:val="009C0727"/>
    <w:rsid w:val="009C1AD5"/>
    <w:rsid w:val="009C2D1D"/>
    <w:rsid w:val="009C3890"/>
    <w:rsid w:val="009C40E1"/>
    <w:rsid w:val="009C4A6F"/>
    <w:rsid w:val="009C628D"/>
    <w:rsid w:val="009D0348"/>
    <w:rsid w:val="009D1BE4"/>
    <w:rsid w:val="009D5DE0"/>
    <w:rsid w:val="009D62B1"/>
    <w:rsid w:val="009E0843"/>
    <w:rsid w:val="009E09B3"/>
    <w:rsid w:val="009E0B25"/>
    <w:rsid w:val="009E28EF"/>
    <w:rsid w:val="009E2929"/>
    <w:rsid w:val="009E30E5"/>
    <w:rsid w:val="009E571C"/>
    <w:rsid w:val="009E5870"/>
    <w:rsid w:val="009F14F7"/>
    <w:rsid w:val="009F183D"/>
    <w:rsid w:val="009F3F7E"/>
    <w:rsid w:val="00A0219E"/>
    <w:rsid w:val="00A0535F"/>
    <w:rsid w:val="00A05FD2"/>
    <w:rsid w:val="00A126D8"/>
    <w:rsid w:val="00A15D47"/>
    <w:rsid w:val="00A16E19"/>
    <w:rsid w:val="00A17573"/>
    <w:rsid w:val="00A25923"/>
    <w:rsid w:val="00A33BED"/>
    <w:rsid w:val="00A33FD3"/>
    <w:rsid w:val="00A34818"/>
    <w:rsid w:val="00A35A6B"/>
    <w:rsid w:val="00A37125"/>
    <w:rsid w:val="00A50244"/>
    <w:rsid w:val="00A50E31"/>
    <w:rsid w:val="00A525AA"/>
    <w:rsid w:val="00A53DA9"/>
    <w:rsid w:val="00A55F4E"/>
    <w:rsid w:val="00A57448"/>
    <w:rsid w:val="00A57ACE"/>
    <w:rsid w:val="00A612A7"/>
    <w:rsid w:val="00A61831"/>
    <w:rsid w:val="00A6428E"/>
    <w:rsid w:val="00A6446C"/>
    <w:rsid w:val="00A653A6"/>
    <w:rsid w:val="00A65439"/>
    <w:rsid w:val="00A65BF6"/>
    <w:rsid w:val="00A66640"/>
    <w:rsid w:val="00A669BC"/>
    <w:rsid w:val="00A66F72"/>
    <w:rsid w:val="00A67A2B"/>
    <w:rsid w:val="00A72864"/>
    <w:rsid w:val="00A73A6E"/>
    <w:rsid w:val="00A73DDE"/>
    <w:rsid w:val="00A81045"/>
    <w:rsid w:val="00A81933"/>
    <w:rsid w:val="00A81B15"/>
    <w:rsid w:val="00A85234"/>
    <w:rsid w:val="00A85DBC"/>
    <w:rsid w:val="00A86D7E"/>
    <w:rsid w:val="00A87366"/>
    <w:rsid w:val="00A878EF"/>
    <w:rsid w:val="00A90C91"/>
    <w:rsid w:val="00A9656B"/>
    <w:rsid w:val="00A97B23"/>
    <w:rsid w:val="00AA24C1"/>
    <w:rsid w:val="00AA45DA"/>
    <w:rsid w:val="00AA4CA6"/>
    <w:rsid w:val="00AA4DD5"/>
    <w:rsid w:val="00AA5DEE"/>
    <w:rsid w:val="00AB3499"/>
    <w:rsid w:val="00AB3F85"/>
    <w:rsid w:val="00AB75F0"/>
    <w:rsid w:val="00AB7F9E"/>
    <w:rsid w:val="00AC04CD"/>
    <w:rsid w:val="00AC0B13"/>
    <w:rsid w:val="00AC0B5C"/>
    <w:rsid w:val="00AC0EFF"/>
    <w:rsid w:val="00AC12AF"/>
    <w:rsid w:val="00AC2665"/>
    <w:rsid w:val="00AC2EEB"/>
    <w:rsid w:val="00AC306A"/>
    <w:rsid w:val="00AC357F"/>
    <w:rsid w:val="00AC5005"/>
    <w:rsid w:val="00AC654A"/>
    <w:rsid w:val="00AC670F"/>
    <w:rsid w:val="00AC6B3D"/>
    <w:rsid w:val="00AC6DB8"/>
    <w:rsid w:val="00AD19C3"/>
    <w:rsid w:val="00AD2058"/>
    <w:rsid w:val="00AD6613"/>
    <w:rsid w:val="00AD6D86"/>
    <w:rsid w:val="00AE2DD6"/>
    <w:rsid w:val="00AE35E4"/>
    <w:rsid w:val="00AE747D"/>
    <w:rsid w:val="00AE77EC"/>
    <w:rsid w:val="00AF1CC9"/>
    <w:rsid w:val="00B01679"/>
    <w:rsid w:val="00B02F68"/>
    <w:rsid w:val="00B03CAE"/>
    <w:rsid w:val="00B04669"/>
    <w:rsid w:val="00B05546"/>
    <w:rsid w:val="00B05946"/>
    <w:rsid w:val="00B067A5"/>
    <w:rsid w:val="00B06E27"/>
    <w:rsid w:val="00B12421"/>
    <w:rsid w:val="00B12FE2"/>
    <w:rsid w:val="00B13EE6"/>
    <w:rsid w:val="00B1526D"/>
    <w:rsid w:val="00B15E24"/>
    <w:rsid w:val="00B221EA"/>
    <w:rsid w:val="00B226D0"/>
    <w:rsid w:val="00B22E92"/>
    <w:rsid w:val="00B30F2A"/>
    <w:rsid w:val="00B31FB5"/>
    <w:rsid w:val="00B3223D"/>
    <w:rsid w:val="00B34988"/>
    <w:rsid w:val="00B35E08"/>
    <w:rsid w:val="00B3698F"/>
    <w:rsid w:val="00B406C1"/>
    <w:rsid w:val="00B41E8F"/>
    <w:rsid w:val="00B42372"/>
    <w:rsid w:val="00B42C7A"/>
    <w:rsid w:val="00B44009"/>
    <w:rsid w:val="00B463E3"/>
    <w:rsid w:val="00B47443"/>
    <w:rsid w:val="00B47B48"/>
    <w:rsid w:val="00B5001E"/>
    <w:rsid w:val="00B52C8A"/>
    <w:rsid w:val="00B5445A"/>
    <w:rsid w:val="00B558AB"/>
    <w:rsid w:val="00B57FF1"/>
    <w:rsid w:val="00B606D9"/>
    <w:rsid w:val="00B60991"/>
    <w:rsid w:val="00B61B8C"/>
    <w:rsid w:val="00B62D3B"/>
    <w:rsid w:val="00B64ABD"/>
    <w:rsid w:val="00B65225"/>
    <w:rsid w:val="00B70989"/>
    <w:rsid w:val="00B72FB5"/>
    <w:rsid w:val="00B73543"/>
    <w:rsid w:val="00B739BA"/>
    <w:rsid w:val="00B73AE2"/>
    <w:rsid w:val="00B73BFC"/>
    <w:rsid w:val="00B80274"/>
    <w:rsid w:val="00B8397B"/>
    <w:rsid w:val="00B8446C"/>
    <w:rsid w:val="00B84970"/>
    <w:rsid w:val="00B876F0"/>
    <w:rsid w:val="00B87ECE"/>
    <w:rsid w:val="00B9181B"/>
    <w:rsid w:val="00B925DD"/>
    <w:rsid w:val="00B94AC5"/>
    <w:rsid w:val="00B9543F"/>
    <w:rsid w:val="00B95A46"/>
    <w:rsid w:val="00BA146A"/>
    <w:rsid w:val="00BA1CBC"/>
    <w:rsid w:val="00BA1D66"/>
    <w:rsid w:val="00BA3CF7"/>
    <w:rsid w:val="00BB087F"/>
    <w:rsid w:val="00BB16F4"/>
    <w:rsid w:val="00BB5FFE"/>
    <w:rsid w:val="00BB6A38"/>
    <w:rsid w:val="00BC077E"/>
    <w:rsid w:val="00BC1AF0"/>
    <w:rsid w:val="00BC40A6"/>
    <w:rsid w:val="00BC4CBB"/>
    <w:rsid w:val="00BC5AE7"/>
    <w:rsid w:val="00BC7FED"/>
    <w:rsid w:val="00BD14EA"/>
    <w:rsid w:val="00BD3CDD"/>
    <w:rsid w:val="00BD7B79"/>
    <w:rsid w:val="00BE1672"/>
    <w:rsid w:val="00BE31EA"/>
    <w:rsid w:val="00BE3E00"/>
    <w:rsid w:val="00BE48B6"/>
    <w:rsid w:val="00BE7095"/>
    <w:rsid w:val="00BE78BD"/>
    <w:rsid w:val="00BF03BB"/>
    <w:rsid w:val="00BF15F6"/>
    <w:rsid w:val="00BF28CB"/>
    <w:rsid w:val="00BF50DB"/>
    <w:rsid w:val="00BF62CD"/>
    <w:rsid w:val="00BF7D1A"/>
    <w:rsid w:val="00BF7F29"/>
    <w:rsid w:val="00BF7F3A"/>
    <w:rsid w:val="00C04118"/>
    <w:rsid w:val="00C07A28"/>
    <w:rsid w:val="00C16EAA"/>
    <w:rsid w:val="00C20409"/>
    <w:rsid w:val="00C26212"/>
    <w:rsid w:val="00C26985"/>
    <w:rsid w:val="00C27B45"/>
    <w:rsid w:val="00C3198F"/>
    <w:rsid w:val="00C329CB"/>
    <w:rsid w:val="00C34F14"/>
    <w:rsid w:val="00C36435"/>
    <w:rsid w:val="00C42EA1"/>
    <w:rsid w:val="00C50891"/>
    <w:rsid w:val="00C51228"/>
    <w:rsid w:val="00C51ECB"/>
    <w:rsid w:val="00C53A1A"/>
    <w:rsid w:val="00C53B3C"/>
    <w:rsid w:val="00C546CF"/>
    <w:rsid w:val="00C56601"/>
    <w:rsid w:val="00C575F0"/>
    <w:rsid w:val="00C578B3"/>
    <w:rsid w:val="00C616DF"/>
    <w:rsid w:val="00C70E7D"/>
    <w:rsid w:val="00C72554"/>
    <w:rsid w:val="00C73658"/>
    <w:rsid w:val="00C80CB7"/>
    <w:rsid w:val="00C816A2"/>
    <w:rsid w:val="00C8176D"/>
    <w:rsid w:val="00C81962"/>
    <w:rsid w:val="00C82696"/>
    <w:rsid w:val="00C82C1B"/>
    <w:rsid w:val="00C83065"/>
    <w:rsid w:val="00C8380C"/>
    <w:rsid w:val="00C83DD1"/>
    <w:rsid w:val="00C84376"/>
    <w:rsid w:val="00C847AC"/>
    <w:rsid w:val="00C91E2D"/>
    <w:rsid w:val="00C93060"/>
    <w:rsid w:val="00C93D3B"/>
    <w:rsid w:val="00C94692"/>
    <w:rsid w:val="00C95CAE"/>
    <w:rsid w:val="00C96A24"/>
    <w:rsid w:val="00C97B91"/>
    <w:rsid w:val="00CA1930"/>
    <w:rsid w:val="00CA3229"/>
    <w:rsid w:val="00CA32E8"/>
    <w:rsid w:val="00CA40DE"/>
    <w:rsid w:val="00CA559C"/>
    <w:rsid w:val="00CA6520"/>
    <w:rsid w:val="00CB1793"/>
    <w:rsid w:val="00CB18F5"/>
    <w:rsid w:val="00CB203F"/>
    <w:rsid w:val="00CB2E29"/>
    <w:rsid w:val="00CB3271"/>
    <w:rsid w:val="00CB3746"/>
    <w:rsid w:val="00CB5123"/>
    <w:rsid w:val="00CB77C1"/>
    <w:rsid w:val="00CC10BE"/>
    <w:rsid w:val="00CC26C6"/>
    <w:rsid w:val="00CC742C"/>
    <w:rsid w:val="00CD03C9"/>
    <w:rsid w:val="00CD2A32"/>
    <w:rsid w:val="00CD4DC8"/>
    <w:rsid w:val="00CD6473"/>
    <w:rsid w:val="00CE0F68"/>
    <w:rsid w:val="00CE5D2F"/>
    <w:rsid w:val="00CE64A9"/>
    <w:rsid w:val="00CE6621"/>
    <w:rsid w:val="00CE6B6C"/>
    <w:rsid w:val="00CF0B10"/>
    <w:rsid w:val="00CF0CA3"/>
    <w:rsid w:val="00CF1288"/>
    <w:rsid w:val="00CF1369"/>
    <w:rsid w:val="00CF1BA7"/>
    <w:rsid w:val="00CF21D8"/>
    <w:rsid w:val="00CF3CC6"/>
    <w:rsid w:val="00CF6D00"/>
    <w:rsid w:val="00CF71D1"/>
    <w:rsid w:val="00CF73EA"/>
    <w:rsid w:val="00D0117C"/>
    <w:rsid w:val="00D04B8B"/>
    <w:rsid w:val="00D058C4"/>
    <w:rsid w:val="00D072A2"/>
    <w:rsid w:val="00D07CEE"/>
    <w:rsid w:val="00D12280"/>
    <w:rsid w:val="00D1300C"/>
    <w:rsid w:val="00D150B1"/>
    <w:rsid w:val="00D150DB"/>
    <w:rsid w:val="00D154CC"/>
    <w:rsid w:val="00D1579D"/>
    <w:rsid w:val="00D176E0"/>
    <w:rsid w:val="00D17A79"/>
    <w:rsid w:val="00D17F4D"/>
    <w:rsid w:val="00D262B4"/>
    <w:rsid w:val="00D264AA"/>
    <w:rsid w:val="00D34921"/>
    <w:rsid w:val="00D34A98"/>
    <w:rsid w:val="00D34DA4"/>
    <w:rsid w:val="00D36614"/>
    <w:rsid w:val="00D37BD0"/>
    <w:rsid w:val="00D40239"/>
    <w:rsid w:val="00D40266"/>
    <w:rsid w:val="00D40E06"/>
    <w:rsid w:val="00D41099"/>
    <w:rsid w:val="00D43968"/>
    <w:rsid w:val="00D50D6E"/>
    <w:rsid w:val="00D50DBD"/>
    <w:rsid w:val="00D520E4"/>
    <w:rsid w:val="00D526A5"/>
    <w:rsid w:val="00D52C0F"/>
    <w:rsid w:val="00D53BFB"/>
    <w:rsid w:val="00D5415B"/>
    <w:rsid w:val="00D54AB1"/>
    <w:rsid w:val="00D55F77"/>
    <w:rsid w:val="00D575F4"/>
    <w:rsid w:val="00D5781D"/>
    <w:rsid w:val="00D57DFA"/>
    <w:rsid w:val="00D60B9E"/>
    <w:rsid w:val="00D651AF"/>
    <w:rsid w:val="00D66315"/>
    <w:rsid w:val="00D70E88"/>
    <w:rsid w:val="00D70F9D"/>
    <w:rsid w:val="00D71D3B"/>
    <w:rsid w:val="00D72253"/>
    <w:rsid w:val="00D7362B"/>
    <w:rsid w:val="00D74ED9"/>
    <w:rsid w:val="00D75D35"/>
    <w:rsid w:val="00D80F14"/>
    <w:rsid w:val="00D80F86"/>
    <w:rsid w:val="00D82619"/>
    <w:rsid w:val="00D831F6"/>
    <w:rsid w:val="00D839B8"/>
    <w:rsid w:val="00D83AAD"/>
    <w:rsid w:val="00D84411"/>
    <w:rsid w:val="00D90132"/>
    <w:rsid w:val="00D9135B"/>
    <w:rsid w:val="00D919AC"/>
    <w:rsid w:val="00D91D89"/>
    <w:rsid w:val="00D97D52"/>
    <w:rsid w:val="00DA025E"/>
    <w:rsid w:val="00DA33D5"/>
    <w:rsid w:val="00DA518A"/>
    <w:rsid w:val="00DA706D"/>
    <w:rsid w:val="00DB0073"/>
    <w:rsid w:val="00DB0BA5"/>
    <w:rsid w:val="00DB1284"/>
    <w:rsid w:val="00DB71C7"/>
    <w:rsid w:val="00DB773E"/>
    <w:rsid w:val="00DC1331"/>
    <w:rsid w:val="00DC2AA2"/>
    <w:rsid w:val="00DC39A9"/>
    <w:rsid w:val="00DC53E7"/>
    <w:rsid w:val="00DC756C"/>
    <w:rsid w:val="00DC7BB8"/>
    <w:rsid w:val="00DC7EFB"/>
    <w:rsid w:val="00DD00AF"/>
    <w:rsid w:val="00DD0C2C"/>
    <w:rsid w:val="00DD3142"/>
    <w:rsid w:val="00DD576B"/>
    <w:rsid w:val="00DE22B1"/>
    <w:rsid w:val="00DE263D"/>
    <w:rsid w:val="00DE283D"/>
    <w:rsid w:val="00DE4455"/>
    <w:rsid w:val="00DE60C1"/>
    <w:rsid w:val="00DE67FC"/>
    <w:rsid w:val="00DF019F"/>
    <w:rsid w:val="00DF0815"/>
    <w:rsid w:val="00DF271B"/>
    <w:rsid w:val="00DF2BBB"/>
    <w:rsid w:val="00DF30DF"/>
    <w:rsid w:val="00DF5A00"/>
    <w:rsid w:val="00E02397"/>
    <w:rsid w:val="00E064D0"/>
    <w:rsid w:val="00E06B0C"/>
    <w:rsid w:val="00E06B4B"/>
    <w:rsid w:val="00E07B9A"/>
    <w:rsid w:val="00E11534"/>
    <w:rsid w:val="00E15F57"/>
    <w:rsid w:val="00E22B3F"/>
    <w:rsid w:val="00E237F4"/>
    <w:rsid w:val="00E238E4"/>
    <w:rsid w:val="00E23AF7"/>
    <w:rsid w:val="00E23E48"/>
    <w:rsid w:val="00E253B2"/>
    <w:rsid w:val="00E257AF"/>
    <w:rsid w:val="00E26073"/>
    <w:rsid w:val="00E2676C"/>
    <w:rsid w:val="00E26F58"/>
    <w:rsid w:val="00E300C4"/>
    <w:rsid w:val="00E30FEC"/>
    <w:rsid w:val="00E31CCF"/>
    <w:rsid w:val="00E32A4A"/>
    <w:rsid w:val="00E4069E"/>
    <w:rsid w:val="00E4076B"/>
    <w:rsid w:val="00E43552"/>
    <w:rsid w:val="00E45EF3"/>
    <w:rsid w:val="00E519C5"/>
    <w:rsid w:val="00E52777"/>
    <w:rsid w:val="00E5329C"/>
    <w:rsid w:val="00E5363C"/>
    <w:rsid w:val="00E539AC"/>
    <w:rsid w:val="00E54AF8"/>
    <w:rsid w:val="00E55382"/>
    <w:rsid w:val="00E55ABC"/>
    <w:rsid w:val="00E57518"/>
    <w:rsid w:val="00E57B74"/>
    <w:rsid w:val="00E6150C"/>
    <w:rsid w:val="00E61DFE"/>
    <w:rsid w:val="00E62283"/>
    <w:rsid w:val="00E70031"/>
    <w:rsid w:val="00E73617"/>
    <w:rsid w:val="00E7460A"/>
    <w:rsid w:val="00E75C57"/>
    <w:rsid w:val="00E81E3D"/>
    <w:rsid w:val="00E83BD8"/>
    <w:rsid w:val="00E845C2"/>
    <w:rsid w:val="00E852A0"/>
    <w:rsid w:val="00E85872"/>
    <w:rsid w:val="00E85D2A"/>
    <w:rsid w:val="00E8629F"/>
    <w:rsid w:val="00E86553"/>
    <w:rsid w:val="00E902E8"/>
    <w:rsid w:val="00E908D1"/>
    <w:rsid w:val="00E90F26"/>
    <w:rsid w:val="00E924F9"/>
    <w:rsid w:val="00E977FD"/>
    <w:rsid w:val="00EA1146"/>
    <w:rsid w:val="00EA15EB"/>
    <w:rsid w:val="00EA17EC"/>
    <w:rsid w:val="00EA20D4"/>
    <w:rsid w:val="00EA3C24"/>
    <w:rsid w:val="00EA5C32"/>
    <w:rsid w:val="00EA7566"/>
    <w:rsid w:val="00EA7B28"/>
    <w:rsid w:val="00EB2122"/>
    <w:rsid w:val="00EB342C"/>
    <w:rsid w:val="00EB47AD"/>
    <w:rsid w:val="00EC2A82"/>
    <w:rsid w:val="00EC44C8"/>
    <w:rsid w:val="00EC556A"/>
    <w:rsid w:val="00EC7140"/>
    <w:rsid w:val="00EC722B"/>
    <w:rsid w:val="00ED0C81"/>
    <w:rsid w:val="00ED509A"/>
    <w:rsid w:val="00ED5262"/>
    <w:rsid w:val="00ED5719"/>
    <w:rsid w:val="00ED5D0F"/>
    <w:rsid w:val="00EE109A"/>
    <w:rsid w:val="00EE11B3"/>
    <w:rsid w:val="00EE2E65"/>
    <w:rsid w:val="00EE3C68"/>
    <w:rsid w:val="00EF0A71"/>
    <w:rsid w:val="00EF2D85"/>
    <w:rsid w:val="00EF3549"/>
    <w:rsid w:val="00EF3BAD"/>
    <w:rsid w:val="00EF3D28"/>
    <w:rsid w:val="00EF4968"/>
    <w:rsid w:val="00EF5D37"/>
    <w:rsid w:val="00EF74A9"/>
    <w:rsid w:val="00EF7BA9"/>
    <w:rsid w:val="00F00944"/>
    <w:rsid w:val="00F023A9"/>
    <w:rsid w:val="00F0343A"/>
    <w:rsid w:val="00F049C4"/>
    <w:rsid w:val="00F05434"/>
    <w:rsid w:val="00F06B98"/>
    <w:rsid w:val="00F06C54"/>
    <w:rsid w:val="00F06DD8"/>
    <w:rsid w:val="00F072D8"/>
    <w:rsid w:val="00F10825"/>
    <w:rsid w:val="00F1357B"/>
    <w:rsid w:val="00F15C84"/>
    <w:rsid w:val="00F16188"/>
    <w:rsid w:val="00F176F7"/>
    <w:rsid w:val="00F20B94"/>
    <w:rsid w:val="00F21630"/>
    <w:rsid w:val="00F21AA3"/>
    <w:rsid w:val="00F21B36"/>
    <w:rsid w:val="00F21FA0"/>
    <w:rsid w:val="00F22AF9"/>
    <w:rsid w:val="00F260BB"/>
    <w:rsid w:val="00F262D7"/>
    <w:rsid w:val="00F30B22"/>
    <w:rsid w:val="00F30C72"/>
    <w:rsid w:val="00F31369"/>
    <w:rsid w:val="00F31F73"/>
    <w:rsid w:val="00F3281B"/>
    <w:rsid w:val="00F33C35"/>
    <w:rsid w:val="00F35313"/>
    <w:rsid w:val="00F3578A"/>
    <w:rsid w:val="00F36867"/>
    <w:rsid w:val="00F37FA4"/>
    <w:rsid w:val="00F41776"/>
    <w:rsid w:val="00F424E6"/>
    <w:rsid w:val="00F43104"/>
    <w:rsid w:val="00F44A61"/>
    <w:rsid w:val="00F4734D"/>
    <w:rsid w:val="00F47D81"/>
    <w:rsid w:val="00F51291"/>
    <w:rsid w:val="00F52F19"/>
    <w:rsid w:val="00F55467"/>
    <w:rsid w:val="00F56DD6"/>
    <w:rsid w:val="00F63A09"/>
    <w:rsid w:val="00F640C8"/>
    <w:rsid w:val="00F64E51"/>
    <w:rsid w:val="00F655A1"/>
    <w:rsid w:val="00F66A1B"/>
    <w:rsid w:val="00F7146E"/>
    <w:rsid w:val="00F739ED"/>
    <w:rsid w:val="00F75DB0"/>
    <w:rsid w:val="00F76FBE"/>
    <w:rsid w:val="00F7778F"/>
    <w:rsid w:val="00F77D34"/>
    <w:rsid w:val="00F82105"/>
    <w:rsid w:val="00F82196"/>
    <w:rsid w:val="00F825CC"/>
    <w:rsid w:val="00F835C1"/>
    <w:rsid w:val="00F84B44"/>
    <w:rsid w:val="00F84CC4"/>
    <w:rsid w:val="00F86875"/>
    <w:rsid w:val="00F8704F"/>
    <w:rsid w:val="00F87B0C"/>
    <w:rsid w:val="00F91E93"/>
    <w:rsid w:val="00FA0423"/>
    <w:rsid w:val="00FA2CF7"/>
    <w:rsid w:val="00FA2E18"/>
    <w:rsid w:val="00FA6851"/>
    <w:rsid w:val="00FA76C0"/>
    <w:rsid w:val="00FB0D2D"/>
    <w:rsid w:val="00FB2CCA"/>
    <w:rsid w:val="00FB52C2"/>
    <w:rsid w:val="00FB58D3"/>
    <w:rsid w:val="00FB6375"/>
    <w:rsid w:val="00FC051F"/>
    <w:rsid w:val="00FC542F"/>
    <w:rsid w:val="00FC6C4B"/>
    <w:rsid w:val="00FC7090"/>
    <w:rsid w:val="00FC713E"/>
    <w:rsid w:val="00FD2747"/>
    <w:rsid w:val="00FD650F"/>
    <w:rsid w:val="00FF104D"/>
    <w:rsid w:val="00FF13B9"/>
    <w:rsid w:val="00FF2E3D"/>
    <w:rsid w:val="00FF4D6B"/>
    <w:rsid w:val="00FF68C6"/>
    <w:rsid w:val="00FF7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BA0FD1F"/>
  <w15:docId w15:val="{D2C23FCE-09C4-4008-AA76-DB3F1F188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27582B"/>
    <w:pPr>
      <w:keepNext/>
      <w:keepLines/>
      <w:pBdr>
        <w:top w:val="single" w:sz="12" w:space="3" w:color="auto"/>
      </w:pBdr>
      <w:spacing w:before="240" w:after="12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27582B"/>
    <w:pPr>
      <w:pBdr>
        <w:top w:val="none" w:sz="0" w:space="0" w:color="auto"/>
      </w:pBdr>
      <w:spacing w:before="12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rsid w:val="005F628C"/>
    <w:pPr>
      <w:jc w:val="center"/>
    </w:pPr>
    <w:rPr>
      <w:rFonts w:ascii="Tms Rmn" w:eastAsia="SimSun" w:hAnsi="Tms Rmn"/>
      <w:lang w:val="en-US" w:eastAsia="ja-JP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llowedHyperlink"/>
    <w:uiPriority w:val="99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4">
    <w:name w:val="annotation text"/>
    <w:basedOn w:val="a"/>
    <w:link w:val="af5"/>
    <w:semiHidden/>
    <w:rPr>
      <w:lang w:val="x-none"/>
    </w:rPr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customStyle="1" w:styleId="111">
    <w:name w:val="表 (緑) 111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customStyle="1" w:styleId="121">
    <w:name w:val="表 (緑) 121"/>
    <w:basedOn w:val="a"/>
    <w:link w:val="12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12">
    <w:name w:val="表 (緑) 12 (文字)"/>
    <w:link w:val="121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27582B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5F628C"/>
    <w:rPr>
      <w:rFonts w:ascii="Tms Rmn" w:eastAsia="SimSun" w:hAnsi="Tms Rmn"/>
      <w:sz w:val="18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a">
    <w:name w:val="Table Grid"/>
    <w:basedOn w:val="a1"/>
    <w:uiPriority w:val="39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CRCoverPage">
    <w:name w:val="CR Cover Page"/>
    <w:link w:val="CRCoverPageChar"/>
    <w:rsid w:val="00F84B44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F84B44"/>
    <w:rPr>
      <w:rFonts w:ascii="Arial" w:hAnsi="Arial"/>
      <w:lang w:val="en-GB" w:eastAsia="en-US"/>
    </w:rPr>
  </w:style>
  <w:style w:type="paragraph" w:customStyle="1" w:styleId="font5">
    <w:name w:val="font5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12"/>
      <w:szCs w:val="12"/>
      <w:lang w:val="en-US" w:eastAsia="ja-JP"/>
    </w:rPr>
  </w:style>
  <w:style w:type="paragraph" w:customStyle="1" w:styleId="font6">
    <w:name w:val="font6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color w:val="000000"/>
      <w:sz w:val="18"/>
      <w:szCs w:val="18"/>
      <w:lang w:val="en-US" w:eastAsia="ja-JP"/>
    </w:rPr>
  </w:style>
  <w:style w:type="paragraph" w:customStyle="1" w:styleId="font7">
    <w:name w:val="font7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b/>
      <w:bCs/>
      <w:color w:val="000000"/>
      <w:sz w:val="18"/>
      <w:szCs w:val="18"/>
      <w:lang w:val="en-US" w:eastAsia="ja-JP"/>
    </w:rPr>
  </w:style>
  <w:style w:type="paragraph" w:customStyle="1" w:styleId="xl65">
    <w:name w:val="xl6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6">
    <w:name w:val="xl6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7">
    <w:name w:val="xl67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8">
    <w:name w:val="xl6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9">
    <w:name w:val="xl69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0">
    <w:name w:val="xl7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1">
    <w:name w:val="xl71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2">
    <w:name w:val="xl72"/>
    <w:basedOn w:val="a"/>
    <w:rsid w:val="002041AB"/>
    <w:pPr>
      <w:pBdr>
        <w:top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3">
    <w:name w:val="xl7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4">
    <w:name w:val="xl7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5">
    <w:name w:val="xl7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6">
    <w:name w:val="xl7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7">
    <w:name w:val="xl77"/>
    <w:basedOn w:val="a"/>
    <w:rsid w:val="002041AB"/>
    <w:pPr>
      <w:pBdr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8">
    <w:name w:val="xl78"/>
    <w:basedOn w:val="a"/>
    <w:rsid w:val="002041AB"/>
    <w:pPr>
      <w:pBdr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9">
    <w:name w:val="xl79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0">
    <w:name w:val="xl80"/>
    <w:basedOn w:val="a"/>
    <w:rsid w:val="002041AB"/>
    <w:pPr>
      <w:pBdr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1">
    <w:name w:val="xl81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2">
    <w:name w:val="xl8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3">
    <w:name w:val="xl83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4">
    <w:name w:val="xl8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5">
    <w:name w:val="xl85"/>
    <w:basedOn w:val="a"/>
    <w:rsid w:val="002041AB"/>
    <w:pPr>
      <w:pBdr>
        <w:top w:val="single" w:sz="4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6">
    <w:name w:val="xl86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7">
    <w:name w:val="xl87"/>
    <w:basedOn w:val="a"/>
    <w:rsid w:val="002041AB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8">
    <w:name w:val="xl88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9">
    <w:name w:val="xl89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0">
    <w:name w:val="xl90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1">
    <w:name w:val="xl91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2">
    <w:name w:val="xl9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3">
    <w:name w:val="xl9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4">
    <w:name w:val="xl94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5">
    <w:name w:val="xl9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6">
    <w:name w:val="xl9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7">
    <w:name w:val="xl97"/>
    <w:basedOn w:val="a"/>
    <w:rsid w:val="002041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8">
    <w:name w:val="xl9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9">
    <w:name w:val="xl99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0">
    <w:name w:val="xl10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1">
    <w:name w:val="xl101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color w:val="F79646"/>
      <w:sz w:val="24"/>
      <w:szCs w:val="24"/>
      <w:lang w:val="en-US" w:eastAsia="ja-JP"/>
    </w:rPr>
  </w:style>
  <w:style w:type="paragraph" w:customStyle="1" w:styleId="xl102">
    <w:name w:val="xl102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3">
    <w:name w:val="xl10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4">
    <w:name w:val="xl10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5">
    <w:name w:val="xl105"/>
    <w:basedOn w:val="a"/>
    <w:rsid w:val="002041AB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6">
    <w:name w:val="xl106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7">
    <w:name w:val="xl107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8">
    <w:name w:val="xl108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9">
    <w:name w:val="xl109"/>
    <w:basedOn w:val="a"/>
    <w:rsid w:val="002041AB"/>
    <w:pPr>
      <w:pBdr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0">
    <w:name w:val="xl110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1">
    <w:name w:val="xl111"/>
    <w:basedOn w:val="a"/>
    <w:rsid w:val="002041AB"/>
    <w:pPr>
      <w:pBdr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2">
    <w:name w:val="xl112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3">
    <w:name w:val="xl113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4">
    <w:name w:val="xl114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5">
    <w:name w:val="xl115"/>
    <w:basedOn w:val="a"/>
    <w:rsid w:val="002041AB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6">
    <w:name w:val="xl116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7">
    <w:name w:val="xl117"/>
    <w:basedOn w:val="a"/>
    <w:rsid w:val="002041AB"/>
    <w:pPr>
      <w:pBdr>
        <w:top w:val="single" w:sz="8" w:space="0" w:color="auto"/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8">
    <w:name w:val="xl118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9">
    <w:name w:val="xl119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0">
    <w:name w:val="xl120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1">
    <w:name w:val="xl121"/>
    <w:basedOn w:val="a"/>
    <w:rsid w:val="002041AB"/>
    <w:pPr>
      <w:pBdr>
        <w:top w:val="single" w:sz="8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2">
    <w:name w:val="xl122"/>
    <w:basedOn w:val="a"/>
    <w:rsid w:val="002041A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3">
    <w:name w:val="xl123"/>
    <w:basedOn w:val="a"/>
    <w:rsid w:val="002041AB"/>
    <w:pPr>
      <w:pBdr>
        <w:top w:val="single" w:sz="8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4">
    <w:name w:val="xl124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5">
    <w:name w:val="xl125"/>
    <w:basedOn w:val="a"/>
    <w:rsid w:val="002041AB"/>
    <w:pPr>
      <w:pBdr>
        <w:top w:val="single" w:sz="8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6">
    <w:name w:val="xl126"/>
    <w:basedOn w:val="a"/>
    <w:rsid w:val="002041AB"/>
    <w:pPr>
      <w:pBdr>
        <w:top w:val="single" w:sz="8" w:space="0" w:color="auto"/>
        <w:lef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7">
    <w:name w:val="xl127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8">
    <w:name w:val="xl128"/>
    <w:basedOn w:val="a"/>
    <w:rsid w:val="002041AB"/>
    <w:pPr>
      <w:pBdr>
        <w:top w:val="single" w:sz="8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310">
    <w:name w:val="表 (緑)  31"/>
    <w:basedOn w:val="a"/>
    <w:uiPriority w:val="34"/>
    <w:qFormat/>
    <w:rsid w:val="002041AB"/>
    <w:pPr>
      <w:ind w:leftChars="400" w:left="840"/>
    </w:pPr>
  </w:style>
  <w:style w:type="character" w:customStyle="1" w:styleId="NOChar">
    <w:name w:val="NO Char"/>
    <w:link w:val="NO"/>
    <w:rsid w:val="00F06DD8"/>
    <w:rPr>
      <w:lang w:val="en-GB" w:eastAsia="en-US"/>
    </w:rPr>
  </w:style>
  <w:style w:type="paragraph" w:styleId="afb">
    <w:name w:val="List Paragraph"/>
    <w:basedOn w:val="a"/>
    <w:uiPriority w:val="34"/>
    <w:qFormat/>
    <w:rsid w:val="00BA3CF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character" w:customStyle="1" w:styleId="TALChar">
    <w:name w:val="TAL Char"/>
    <w:rsid w:val="00474E67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6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44427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5086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745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09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4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76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6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8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292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42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388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6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411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690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770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9306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43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38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93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3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131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327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792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4422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042408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94235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3842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75071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72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10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86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96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03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4748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121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53507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93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602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87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07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0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6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5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8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38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5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74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5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7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382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292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54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6007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1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209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7933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592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2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0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8779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858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42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9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0280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50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11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87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0572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2535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1775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8471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1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07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11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9404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51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23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71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7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262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852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066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5193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0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7272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81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84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0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56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60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70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580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547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37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2004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945571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8771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15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4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21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42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527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5911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1163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6973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80765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53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7278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577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0010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0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54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01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8672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47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4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911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99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6362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19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66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28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95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845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725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5834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205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4306363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0130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942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2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6895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264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33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84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25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11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7864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7429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8577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2507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583331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0001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3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4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1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85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7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112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370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021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450012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1306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41134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675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98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66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03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60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038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34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352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03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514889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008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54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99341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45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5</Pages>
  <Words>1291</Words>
  <Characters>7361</Characters>
  <Application>Microsoft Office Word</Application>
  <DocSecurity>0</DocSecurity>
  <Lines>61</Lines>
  <Paragraphs>17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8635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NTTDOCOMO</cp:lastModifiedBy>
  <cp:revision>13</cp:revision>
  <cp:lastPrinted>2017-04-28T05:57:00Z</cp:lastPrinted>
  <dcterms:created xsi:type="dcterms:W3CDTF">2019-11-07T04:43:00Z</dcterms:created>
  <dcterms:modified xsi:type="dcterms:W3CDTF">2019-11-08T09:17:00Z</dcterms:modified>
</cp:coreProperties>
</file>